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13" w:rsidRPr="00225502" w:rsidRDefault="00225502">
      <w:pPr>
        <w:rPr>
          <w:rStyle w:val="Emphasis"/>
        </w:rPr>
      </w:pPr>
      <w:r w:rsidRPr="00225502">
        <w:rPr>
          <w:rStyle w:val="Emphasis"/>
        </w:rPr>
        <w:t>Høsten 2013</w:t>
      </w:r>
    </w:p>
    <w:p w:rsidR="00225502" w:rsidRPr="00225502" w:rsidRDefault="00225502">
      <w:pPr>
        <w:rPr>
          <w:rStyle w:val="Emphasis"/>
        </w:rPr>
      </w:pPr>
    </w:p>
    <w:p w:rsidR="00225502" w:rsidRDefault="00225502">
      <w:r w:rsidRPr="00225502">
        <w:rPr>
          <w:rStyle w:val="Emphasis"/>
        </w:rPr>
        <w:t>NOR 2380 - NOR 4380 Forfatterskapsstudium</w:t>
      </w:r>
      <w:r>
        <w:t xml:space="preserve"> </w:t>
      </w:r>
    </w:p>
    <w:p w:rsidR="00225502" w:rsidRDefault="00225502"/>
    <w:p w:rsidR="00225502" w:rsidRDefault="00225502">
      <w:r>
        <w:t>Ibsens forfatterskap med særlig vekt på 1860-tallet</w:t>
      </w:r>
    </w:p>
    <w:p w:rsidR="00FE0B85" w:rsidRDefault="00225502">
      <w:r>
        <w:t>I løpet av tiåret 1860</w:t>
      </w:r>
      <w:r w:rsidR="00966287">
        <w:t>-70</w:t>
      </w:r>
      <w:r>
        <w:t xml:space="preserve"> hadde Ibsen sitt store gjennombrudd som forfatter. I begynnelsen av perioden opplevde han å v</w:t>
      </w:r>
      <w:r w:rsidR="00513247">
        <w:t xml:space="preserve">ære miskjent som teaterdirektør ved Kristiania Norske Theater, teatret gikk fallitt, og han slet for å berge </w:t>
      </w:r>
      <w:r w:rsidR="00FE0B85">
        <w:t>helsen og</w:t>
      </w:r>
      <w:r w:rsidR="00513247">
        <w:t xml:space="preserve"> familien</w:t>
      </w:r>
      <w:r w:rsidR="002322A8">
        <w:t>. S</w:t>
      </w:r>
      <w:r w:rsidR="00FE0B85">
        <w:t xml:space="preserve">elve </w:t>
      </w:r>
      <w:r w:rsidR="00513247">
        <w:t>dikter</w:t>
      </w:r>
      <w:r w:rsidR="00FE0B85">
        <w:t xml:space="preserve">gjerningen sto på spill. </w:t>
      </w:r>
      <w:r w:rsidR="00FE0B85" w:rsidRPr="00C7148E">
        <w:rPr>
          <w:i/>
        </w:rPr>
        <w:t>Kjærlighedens Komedie</w:t>
      </w:r>
      <w:r w:rsidR="00FE0B85">
        <w:t xml:space="preserve"> </w:t>
      </w:r>
      <w:r w:rsidR="002322A8">
        <w:t xml:space="preserve">utkom i 1862 </w:t>
      </w:r>
      <w:r w:rsidR="00966287">
        <w:t xml:space="preserve">etter en dramatisk </w:t>
      </w:r>
      <w:r w:rsidR="002322A8">
        <w:t xml:space="preserve">tørkeperiode, og stykket møtte sterk kritikk på grunn av  det negative synet på ekteskapet. </w:t>
      </w:r>
      <w:r w:rsidR="00C7148E">
        <w:t>I dag blir komedien</w:t>
      </w:r>
      <w:r w:rsidR="002322A8">
        <w:t xml:space="preserve"> lest og drøftet på nytt, </w:t>
      </w:r>
      <w:r w:rsidR="00C7148E">
        <w:t xml:space="preserve">også som en forløper for </w:t>
      </w:r>
      <w:r w:rsidR="00C7148E" w:rsidRPr="00C7148E">
        <w:rPr>
          <w:i/>
        </w:rPr>
        <w:t>Brand</w:t>
      </w:r>
      <w:r w:rsidR="00C7148E">
        <w:t xml:space="preserve"> 186</w:t>
      </w:r>
      <w:r w:rsidR="00966287">
        <w:t>6</w:t>
      </w:r>
      <w:r w:rsidR="00C7148E">
        <w:t xml:space="preserve"> og </w:t>
      </w:r>
      <w:r w:rsidR="00C7148E" w:rsidRPr="00C7148E">
        <w:rPr>
          <w:i/>
        </w:rPr>
        <w:t>P</w:t>
      </w:r>
      <w:r w:rsidR="002322A8" w:rsidRPr="00C7148E">
        <w:rPr>
          <w:i/>
        </w:rPr>
        <w:t>eer Gynt</w:t>
      </w:r>
      <w:r w:rsidR="00C7148E">
        <w:t xml:space="preserve"> 1867</w:t>
      </w:r>
      <w:r w:rsidR="002322A8">
        <w:t xml:space="preserve">. </w:t>
      </w:r>
      <w:r w:rsidR="00966287">
        <w:t>H</w:t>
      </w:r>
      <w:r w:rsidR="00C7148E">
        <w:t>ans siste nasjonalhistoriske drama</w:t>
      </w:r>
      <w:r w:rsidR="00C7148E" w:rsidRPr="00C7148E">
        <w:rPr>
          <w:i/>
        </w:rPr>
        <w:t>, Kongsemnerne</w:t>
      </w:r>
      <w:r w:rsidR="00966287">
        <w:t xml:space="preserve"> 1864</w:t>
      </w:r>
      <w:r w:rsidR="00C7148E">
        <w:t xml:space="preserve">, </w:t>
      </w:r>
      <w:r w:rsidR="00966287">
        <w:t xml:space="preserve">ble </w:t>
      </w:r>
      <w:r w:rsidR="00C7148E">
        <w:t xml:space="preserve">godt mottatt samtidig som Ibsen forberedte sin utreise til Italia våren 1864, </w:t>
      </w:r>
      <w:r w:rsidR="00A0022E">
        <w:t xml:space="preserve">til </w:t>
      </w:r>
      <w:r w:rsidR="00C7148E">
        <w:t xml:space="preserve">et </w:t>
      </w:r>
      <w:r w:rsidR="00A0022E">
        <w:t xml:space="preserve">langt eksil. I 1860-årene skaper Ibsen grunnlaget for sin posisjon </w:t>
      </w:r>
      <w:r w:rsidR="003026B6">
        <w:t xml:space="preserve">som dramatiker </w:t>
      </w:r>
      <w:r w:rsidR="00A0022E">
        <w:t>i verdensperspektiv</w:t>
      </w:r>
      <w:r w:rsidR="003026B6">
        <w:t>.</w:t>
      </w:r>
    </w:p>
    <w:p w:rsidR="003026B6" w:rsidRDefault="003026B6">
      <w:r>
        <w:t>Vi skal ta for oss disse verke</w:t>
      </w:r>
      <w:r w:rsidR="00A82379">
        <w:t>ne som utkom på 1860-tallet og ogs</w:t>
      </w:r>
      <w:r>
        <w:t>å inkluder</w:t>
      </w:r>
      <w:r w:rsidR="001B18B1">
        <w:t>e</w:t>
      </w:r>
      <w:r>
        <w:t xml:space="preserve"> hans mindre kjente stykke, </w:t>
      </w:r>
      <w:r w:rsidR="00A0022E">
        <w:rPr>
          <w:i/>
        </w:rPr>
        <w:t>De unges F</w:t>
      </w:r>
      <w:r w:rsidRPr="003026B6">
        <w:rPr>
          <w:i/>
        </w:rPr>
        <w:t>orbund</w:t>
      </w:r>
      <w:r>
        <w:t xml:space="preserve"> 18</w:t>
      </w:r>
      <w:r w:rsidR="001B18B1">
        <w:t>6</w:t>
      </w:r>
      <w:r w:rsidR="00A0022E">
        <w:t>9</w:t>
      </w:r>
      <w:r w:rsidR="001B18B1">
        <w:t>. I denne fasen skriver Ibsen</w:t>
      </w:r>
      <w:r>
        <w:t xml:space="preserve"> viktige </w:t>
      </w:r>
      <w:r w:rsidRPr="00A82379">
        <w:rPr>
          <w:i/>
        </w:rPr>
        <w:t>brev</w:t>
      </w:r>
      <w:r w:rsidR="00A82379">
        <w:t xml:space="preserve"> til kritikere og venner. B</w:t>
      </w:r>
      <w:r>
        <w:t>revene belyser periode</w:t>
      </w:r>
      <w:r w:rsidR="001B18B1">
        <w:t>n og diktningen og kan leses som</w:t>
      </w:r>
      <w:r>
        <w:t xml:space="preserve"> biografisk </w:t>
      </w:r>
      <w:r w:rsidR="001B18B1">
        <w:t>vinkling</w:t>
      </w:r>
      <w:r>
        <w:t>. I samme tiår</w:t>
      </w:r>
      <w:r w:rsidR="00A0022E">
        <w:t>et</w:t>
      </w:r>
      <w:r>
        <w:t xml:space="preserve"> </w:t>
      </w:r>
      <w:r w:rsidR="00A82379">
        <w:t xml:space="preserve">avslutter han </w:t>
      </w:r>
      <w:r w:rsidR="001B18B1">
        <w:t>produ</w:t>
      </w:r>
      <w:r w:rsidR="00A82379">
        <w:t>ksjonen av</w:t>
      </w:r>
      <w:r w:rsidR="001B18B1">
        <w:t xml:space="preserve"> </w:t>
      </w:r>
      <w:r>
        <w:t>dikt</w:t>
      </w:r>
      <w:r w:rsidR="001B18B1">
        <w:t xml:space="preserve">, </w:t>
      </w:r>
      <w:r w:rsidR="00A82379">
        <w:t xml:space="preserve">fra det store </w:t>
      </w:r>
      <w:r w:rsidR="001B18B1">
        <w:t>episke dikt</w:t>
      </w:r>
      <w:r w:rsidR="00A82379">
        <w:t>et</w:t>
      </w:r>
      <w:r w:rsidR="001B18B1">
        <w:t xml:space="preserve"> </w:t>
      </w:r>
      <w:r w:rsidR="001B18B1" w:rsidRPr="00A82379">
        <w:rPr>
          <w:i/>
        </w:rPr>
        <w:t>Terje Vigen</w:t>
      </w:r>
      <w:r w:rsidR="00A82379">
        <w:t xml:space="preserve"> 186</w:t>
      </w:r>
      <w:r w:rsidR="00A0022E">
        <w:t>2</w:t>
      </w:r>
      <w:r w:rsidR="001B18B1">
        <w:t xml:space="preserve"> og </w:t>
      </w:r>
      <w:r w:rsidR="00A0022E">
        <w:t xml:space="preserve">til </w:t>
      </w:r>
      <w:r w:rsidR="007A56AD">
        <w:t xml:space="preserve">revideringen av </w:t>
      </w:r>
      <w:r w:rsidR="001B18B1">
        <w:t xml:space="preserve">mange dikt som er blitt stående i litteraturen. </w:t>
      </w:r>
      <w:r w:rsidR="00A82379">
        <w:t xml:space="preserve"> Hans </w:t>
      </w:r>
      <w:r w:rsidR="00A0022E">
        <w:t xml:space="preserve">samling </w:t>
      </w:r>
      <w:r w:rsidR="001B18B1" w:rsidRPr="001B18B1">
        <w:rPr>
          <w:i/>
        </w:rPr>
        <w:t>Digte</w:t>
      </w:r>
      <w:r w:rsidR="001B18B1">
        <w:t xml:space="preserve"> fra 187</w:t>
      </w:r>
      <w:r w:rsidR="00A0022E">
        <w:t>1</w:t>
      </w:r>
      <w:r w:rsidR="001B18B1">
        <w:t xml:space="preserve"> blir lest </w:t>
      </w:r>
      <w:r w:rsidR="00A82379">
        <w:t>med vekt på</w:t>
      </w:r>
      <w:r w:rsidR="001B18B1">
        <w:t xml:space="preserve"> utvalg</w:t>
      </w:r>
      <w:r w:rsidR="00A82379">
        <w:t xml:space="preserve">te enkeltdikt. </w:t>
      </w:r>
    </w:p>
    <w:p w:rsidR="00A82379" w:rsidRDefault="00A82379">
      <w:r>
        <w:t xml:space="preserve">Emnet vil ta for seg de forskjellige dikteriske sjangrer Ibsen arbeidet med på 60-tallet, belyse verkene estetisk, idemessig, biografisk, bokhistorisk og teaterhistorisk.  Vi vil også </w:t>
      </w:r>
      <w:r w:rsidR="00A0022E">
        <w:t>presentere og drøfte</w:t>
      </w:r>
      <w:r>
        <w:t xml:space="preserve"> nyere Ibsen-forskning knyttet til disse enkeltverkene</w:t>
      </w:r>
      <w:r w:rsidR="007A56AD">
        <w:t xml:space="preserve">. </w:t>
      </w:r>
    </w:p>
    <w:p w:rsidR="00A82379" w:rsidRDefault="00A82379"/>
    <w:p w:rsidR="00FE0B85" w:rsidRDefault="00FE0B85"/>
    <w:p w:rsidR="00FE0B85" w:rsidRDefault="00FE0B85"/>
    <w:p w:rsidR="00FE0B85" w:rsidRDefault="001C22BA">
      <w:r>
        <w:t>Astrid Sæther</w:t>
      </w:r>
    </w:p>
    <w:p w:rsidR="00FE0B85" w:rsidRDefault="00FE0B85"/>
    <w:p w:rsidR="00FE0B85" w:rsidRDefault="00FE0B85"/>
    <w:p w:rsidR="00FE0B85" w:rsidRDefault="00FE0B85"/>
    <w:p w:rsidR="00FE0B85" w:rsidRDefault="00FE0B85"/>
    <w:p w:rsidR="00FE0B85" w:rsidRPr="00225502" w:rsidRDefault="00FE0B85">
      <w:bookmarkStart w:id="0" w:name="_GoBack"/>
      <w:bookmarkEnd w:id="0"/>
    </w:p>
    <w:sectPr w:rsidR="00FE0B85" w:rsidRPr="00225502" w:rsidSect="00B504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DB" w:rsidRDefault="00222CDB" w:rsidP="001C22BA">
      <w:pPr>
        <w:spacing w:after="0" w:line="240" w:lineRule="auto"/>
      </w:pPr>
      <w:r>
        <w:separator/>
      </w:r>
    </w:p>
  </w:endnote>
  <w:endnote w:type="continuationSeparator" w:id="0">
    <w:p w:rsidR="00222CDB" w:rsidRDefault="00222CDB" w:rsidP="001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DB" w:rsidRDefault="00222CDB" w:rsidP="001C22BA">
      <w:pPr>
        <w:spacing w:after="0" w:line="240" w:lineRule="auto"/>
      </w:pPr>
      <w:r>
        <w:separator/>
      </w:r>
    </w:p>
  </w:footnote>
  <w:footnote w:type="continuationSeparator" w:id="0">
    <w:p w:rsidR="00222CDB" w:rsidRDefault="00222CDB" w:rsidP="001C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811D36EA1F4C72860F40796FAA31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2BA" w:rsidRDefault="001C22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 2380 NOR 4380 Høst 2013</w:t>
        </w:r>
      </w:p>
    </w:sdtContent>
  </w:sdt>
  <w:p w:rsidR="001C22BA" w:rsidRDefault="001C2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2"/>
    <w:rsid w:val="000B456F"/>
    <w:rsid w:val="001B18B1"/>
    <w:rsid w:val="001C22BA"/>
    <w:rsid w:val="00222CDB"/>
    <w:rsid w:val="00225502"/>
    <w:rsid w:val="002322A8"/>
    <w:rsid w:val="002E18FA"/>
    <w:rsid w:val="003026B6"/>
    <w:rsid w:val="00493C0D"/>
    <w:rsid w:val="00513247"/>
    <w:rsid w:val="007A56AD"/>
    <w:rsid w:val="009437FE"/>
    <w:rsid w:val="00966287"/>
    <w:rsid w:val="00A0022E"/>
    <w:rsid w:val="00A82379"/>
    <w:rsid w:val="00AC38A8"/>
    <w:rsid w:val="00B50413"/>
    <w:rsid w:val="00C7148E"/>
    <w:rsid w:val="00CA4CBE"/>
    <w:rsid w:val="00E054E3"/>
    <w:rsid w:val="00EA0B91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55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BA"/>
  </w:style>
  <w:style w:type="paragraph" w:styleId="Footer">
    <w:name w:val="footer"/>
    <w:basedOn w:val="Normal"/>
    <w:link w:val="FooterChar"/>
    <w:uiPriority w:val="99"/>
    <w:semiHidden/>
    <w:unhideWhenUsed/>
    <w:rsid w:val="001C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2BA"/>
  </w:style>
  <w:style w:type="paragraph" w:styleId="BalloonText">
    <w:name w:val="Balloon Text"/>
    <w:basedOn w:val="Normal"/>
    <w:link w:val="BalloonTextChar"/>
    <w:uiPriority w:val="99"/>
    <w:semiHidden/>
    <w:unhideWhenUsed/>
    <w:rsid w:val="001C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55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BA"/>
  </w:style>
  <w:style w:type="paragraph" w:styleId="Footer">
    <w:name w:val="footer"/>
    <w:basedOn w:val="Normal"/>
    <w:link w:val="FooterChar"/>
    <w:uiPriority w:val="99"/>
    <w:semiHidden/>
    <w:unhideWhenUsed/>
    <w:rsid w:val="001C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2BA"/>
  </w:style>
  <w:style w:type="paragraph" w:styleId="BalloonText">
    <w:name w:val="Balloon Text"/>
    <w:basedOn w:val="Normal"/>
    <w:link w:val="BalloonTextChar"/>
    <w:uiPriority w:val="99"/>
    <w:semiHidden/>
    <w:unhideWhenUsed/>
    <w:rsid w:val="001C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11D36EA1F4C72860F40796FAA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4732-BB7D-48CF-9212-BE672916E917}"/>
      </w:docPartPr>
      <w:docPartBody>
        <w:p w:rsidR="0090518F" w:rsidRDefault="00341F20" w:rsidP="00341F20">
          <w:pPr>
            <w:pStyle w:val="05811D36EA1F4C72860F40796FAA31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F20"/>
    <w:rsid w:val="00341F20"/>
    <w:rsid w:val="0090518F"/>
    <w:rsid w:val="009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11D36EA1F4C72860F40796FAA31E7">
    <w:name w:val="05811D36EA1F4C72860F40796FAA31E7"/>
    <w:rsid w:val="00341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 2380 NOR 4380 Høst 2013</dc:title>
  <dc:creator>Astrid Sather</dc:creator>
  <cp:lastModifiedBy>gunnhild</cp:lastModifiedBy>
  <cp:revision>2</cp:revision>
  <cp:lastPrinted>2013-05-22T19:42:00Z</cp:lastPrinted>
  <dcterms:created xsi:type="dcterms:W3CDTF">2013-06-04T13:37:00Z</dcterms:created>
  <dcterms:modified xsi:type="dcterms:W3CDTF">2013-06-04T13:37:00Z</dcterms:modified>
</cp:coreProperties>
</file>