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BB" w:rsidRPr="000014BB" w:rsidRDefault="000014BB" w:rsidP="000014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da-DK"/>
        </w:rPr>
      </w:pPr>
      <w:bookmarkStart w:id="0" w:name="_GoBack"/>
      <w:bookmarkEnd w:id="0"/>
      <w:r w:rsidRPr="000014BB">
        <w:rPr>
          <w:rFonts w:ascii="Times New Roman" w:hAnsi="Times New Roman" w:cs="Times New Roman"/>
          <w:sz w:val="28"/>
          <w:szCs w:val="28"/>
          <w:lang w:val="da-DK"/>
        </w:rPr>
        <w:t>Fortællinger om global skyld: romaner og film</w:t>
      </w:r>
    </w:p>
    <w:p w:rsidR="000014BB" w:rsidRDefault="000014BB" w:rsidP="004A3EB3">
      <w:p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Skandinavere lever i global sammenhæng en priviligeret tilværelse og topper FN’s lister over ”verdens lykkeligste lande”. Samtidig føler </w:t>
      </w:r>
      <w:r w:rsidR="00741971">
        <w:rPr>
          <w:rFonts w:ascii="Times New Roman" w:hAnsi="Times New Roman" w:cs="Times New Roman"/>
          <w:sz w:val="24"/>
          <w:szCs w:val="24"/>
          <w:lang w:val="da-DK"/>
        </w:rPr>
        <w:t xml:space="preserve">mange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skandinavere skyld, skam og ambivalens i forhold til international krigsføring, trafficking og udnyttelse af børn. Nutidens nordiske forfattere og filmregissører fungerer ofte som talerør for den sociale (dårlige) samvittighed. Vi skal læse værker af </w:t>
      </w:r>
      <w:r w:rsidRPr="000014BB">
        <w:rPr>
          <w:rFonts w:ascii="Times New Roman" w:hAnsi="Times New Roman" w:cs="Times New Roman"/>
          <w:i/>
          <w:sz w:val="24"/>
          <w:szCs w:val="24"/>
          <w:lang w:val="da-DK"/>
        </w:rPr>
        <w:t>Lars Saabye Christensen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Pr="000014BB">
        <w:rPr>
          <w:rFonts w:ascii="Times New Roman" w:hAnsi="Times New Roman" w:cs="Times New Roman"/>
          <w:i/>
          <w:sz w:val="24"/>
          <w:szCs w:val="24"/>
          <w:lang w:val="da-DK"/>
        </w:rPr>
        <w:t>Ingvar Ambjørnsen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Pr="000014BB">
        <w:rPr>
          <w:rFonts w:ascii="Times New Roman" w:hAnsi="Times New Roman" w:cs="Times New Roman"/>
          <w:i/>
          <w:sz w:val="24"/>
          <w:szCs w:val="24"/>
          <w:lang w:val="da-DK"/>
        </w:rPr>
        <w:t>Abo Rasul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(Mattias Faldbakken), </w:t>
      </w:r>
      <w:r w:rsidRPr="000014BB">
        <w:rPr>
          <w:rFonts w:ascii="Times New Roman" w:hAnsi="Times New Roman" w:cs="Times New Roman"/>
          <w:i/>
          <w:sz w:val="24"/>
          <w:szCs w:val="24"/>
          <w:lang w:val="da-DK"/>
        </w:rPr>
        <w:t>Herbjørg Wassmo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Pr="000014BB">
        <w:rPr>
          <w:rFonts w:ascii="Times New Roman" w:hAnsi="Times New Roman" w:cs="Times New Roman"/>
          <w:i/>
          <w:sz w:val="24"/>
          <w:szCs w:val="24"/>
          <w:lang w:val="da-DK"/>
        </w:rPr>
        <w:t>Sofi Oksanen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Pr="000014BB">
        <w:rPr>
          <w:rFonts w:ascii="Times New Roman" w:hAnsi="Times New Roman" w:cs="Times New Roman"/>
          <w:i/>
          <w:sz w:val="24"/>
          <w:szCs w:val="24"/>
          <w:lang w:val="da-DK"/>
        </w:rPr>
        <w:t>Margreth Olin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Pr="000014BB">
        <w:rPr>
          <w:rFonts w:ascii="Times New Roman" w:hAnsi="Times New Roman" w:cs="Times New Roman"/>
          <w:i/>
          <w:sz w:val="24"/>
          <w:szCs w:val="24"/>
          <w:lang w:val="da-DK"/>
        </w:rPr>
        <w:t>Sara Johnsen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og </w:t>
      </w:r>
      <w:r w:rsidRPr="000014BB">
        <w:rPr>
          <w:rFonts w:ascii="Times New Roman" w:hAnsi="Times New Roman" w:cs="Times New Roman"/>
          <w:i/>
          <w:sz w:val="24"/>
          <w:szCs w:val="24"/>
          <w:lang w:val="da-DK"/>
        </w:rPr>
        <w:t>Johanna Sinisalo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for at udforske disse stemmer. </w:t>
      </w:r>
    </w:p>
    <w:p w:rsidR="000014BB" w:rsidRDefault="000014BB" w:rsidP="004A3EB3">
      <w:p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Tematisk er fokus på fremstillinger af ”os” og ”de andre”, og hvordan disse kategorier smelter sammen i en globaliseringstid. Formelt er fokus på hvordan forskellige genrer og medier egner sig til at udtrykke det ubehag, den ”priviligerede” skandinaver (eller vestlige) føler. Vi udforsker social-realisme, satire, skrækromantik, m.m. </w:t>
      </w:r>
    </w:p>
    <w:p w:rsidR="000014BB" w:rsidRDefault="000014BB" w:rsidP="004A3EB3">
      <w:p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Samtidig spørger vi os selv: Hvilken funktion har fortællingerne? Skaber de forståelse, empati og tolerance? Ændrer de læsernes verdensforståelse og handlinger? Det sidste spørgsmål er interessant at stille i forhold til både voksne og børn/unge i skolen. Teoretikere inkluderer Martin Buber, Martha Nussbaum, J</w:t>
      </w:r>
      <w:r w:rsidR="004A3EB3">
        <w:rPr>
          <w:rFonts w:ascii="Times New Roman" w:hAnsi="Times New Roman" w:cs="Times New Roman"/>
          <w:sz w:val="24"/>
          <w:szCs w:val="24"/>
          <w:lang w:val="da-DK"/>
        </w:rPr>
        <w:t>acques Derrida, Sigmund Freud, Suzanne Keen m.fl.</w:t>
      </w:r>
    </w:p>
    <w:p w:rsidR="000014BB" w:rsidRDefault="000014BB" w:rsidP="004A3EB3">
      <w:p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Der indgår forfatter/-regissørbesøg i emnet.</w:t>
      </w:r>
    </w:p>
    <w:p w:rsidR="00CB1053" w:rsidRPr="00741971" w:rsidRDefault="00CB1053" w:rsidP="000014BB">
      <w:pPr>
        <w:spacing w:line="360" w:lineRule="auto"/>
        <w:rPr>
          <w:lang w:val="da-DK"/>
        </w:rPr>
      </w:pPr>
    </w:p>
    <w:sectPr w:rsidR="00CB1053" w:rsidRPr="00741971" w:rsidSect="00CB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BB"/>
    <w:rsid w:val="000014BB"/>
    <w:rsid w:val="002075E6"/>
    <w:rsid w:val="004A3EB3"/>
    <w:rsid w:val="00692F07"/>
    <w:rsid w:val="00741971"/>
    <w:rsid w:val="00CB1053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1153</Characters>
  <Application>Microsoft Office Word</Application>
  <DocSecurity>4</DocSecurity>
  <Lines>9</Lines>
  <Paragraphs>2</Paragraphs>
  <ScaleCrop>false</ScaleCrop>
  <Company>Universitetet i Oslo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"elisabox"</dc:creator>
  <cp:lastModifiedBy>gunnhild</cp:lastModifiedBy>
  <cp:revision>2</cp:revision>
  <dcterms:created xsi:type="dcterms:W3CDTF">2013-11-07T09:48:00Z</dcterms:created>
  <dcterms:modified xsi:type="dcterms:W3CDTF">2013-11-07T09:48:00Z</dcterms:modified>
</cp:coreProperties>
</file>