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7E2" w:rsidRDefault="00F017E2" w:rsidP="00F017E2">
      <w:pPr>
        <w:pStyle w:val="gp-topp1"/>
        <w:framePr w:wrap="auto"/>
      </w:pPr>
      <w:r>
        <w:t xml:space="preserve">UNIVERSITETET </w:t>
      </w:r>
      <w:r>
        <w:br/>
        <w:t>I OSLO</w:t>
      </w:r>
    </w:p>
    <w:p w:rsidR="00F017E2" w:rsidRPr="00F94221" w:rsidRDefault="00B765DC" w:rsidP="00F017E2">
      <w:pPr>
        <w:pStyle w:val="gp-logo"/>
        <w:framePr w:w="9355" w:wrap="auto" w:x="1135" w:y="775"/>
        <w:spacing w:line="200" w:lineRule="atLeast"/>
        <w:ind w:right="0"/>
        <w:rPr>
          <w:sz w:val="22"/>
          <w:szCs w:val="22"/>
        </w:rPr>
      </w:pPr>
      <w:r>
        <w:rPr>
          <w:noProof/>
          <w:sz w:val="20"/>
          <w:lang w:val="en-US" w:eastAsia="en-US"/>
        </w:rPr>
        <w:drawing>
          <wp:inline distT="0" distB="0" distL="0" distR="0">
            <wp:extent cx="714375" cy="723900"/>
            <wp:effectExtent l="19050" t="19050" r="2857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14375" cy="723900"/>
                    </a:xfrm>
                    <a:prstGeom prst="rect">
                      <a:avLst/>
                    </a:prstGeom>
                    <a:noFill/>
                    <a:ln w="19050" cmpd="sng">
                      <a:solidFill>
                        <a:srgbClr val="000000"/>
                      </a:solidFill>
                      <a:miter lim="800000"/>
                      <a:headEnd/>
                      <a:tailEnd/>
                    </a:ln>
                    <a:effectLst/>
                  </pic:spPr>
                </pic:pic>
              </a:graphicData>
            </a:graphic>
          </wp:inline>
        </w:drawing>
      </w:r>
      <w:r w:rsidR="00F017E2">
        <w:rPr>
          <w:sz w:val="20"/>
        </w:rPr>
        <w:t xml:space="preserve"> </w:t>
      </w:r>
      <w:r w:rsidR="00F017E2">
        <w:rPr>
          <w:sz w:val="22"/>
          <w:szCs w:val="22"/>
        </w:rPr>
        <w:t>Institu</w:t>
      </w:r>
      <w:r w:rsidR="001D0380">
        <w:rPr>
          <w:sz w:val="22"/>
          <w:szCs w:val="22"/>
        </w:rPr>
        <w:t>tt for litteratur, områdestudier</w:t>
      </w:r>
      <w:r w:rsidR="00F017E2">
        <w:rPr>
          <w:sz w:val="22"/>
          <w:szCs w:val="22"/>
        </w:rPr>
        <w:t xml:space="preserve"> og europeiske språk</w:t>
      </w:r>
    </w:p>
    <w:p w:rsidR="00F017E2" w:rsidRDefault="00F017E2" w:rsidP="00F017E2">
      <w:pPr>
        <w:rPr>
          <w:b/>
        </w:rPr>
      </w:pPr>
    </w:p>
    <w:p w:rsidR="00F017E2" w:rsidRDefault="00B765DC" w:rsidP="00F017E2">
      <w:pPr>
        <w:jc w:val="center"/>
        <w:rPr>
          <w:b/>
          <w:sz w:val="24"/>
          <w:szCs w:val="24"/>
        </w:rPr>
      </w:pPr>
      <w:r>
        <w:rPr>
          <w:b/>
          <w:sz w:val="24"/>
          <w:szCs w:val="24"/>
        </w:rPr>
        <w:t>SKOLEEKSAMEN</w:t>
      </w:r>
    </w:p>
    <w:p w:rsidR="00F017E2" w:rsidRDefault="00DF4CD3" w:rsidP="00F017E2">
      <w:pPr>
        <w:jc w:val="center"/>
        <w:rPr>
          <w:b/>
          <w:sz w:val="24"/>
          <w:szCs w:val="24"/>
        </w:rPr>
      </w:pPr>
      <w:r>
        <w:rPr>
          <w:b/>
          <w:sz w:val="24"/>
          <w:szCs w:val="24"/>
        </w:rPr>
        <w:t>20</w:t>
      </w:r>
      <w:r w:rsidR="00B617F6">
        <w:rPr>
          <w:b/>
          <w:sz w:val="24"/>
          <w:szCs w:val="24"/>
        </w:rPr>
        <w:t>10</w:t>
      </w:r>
      <w:r w:rsidR="00F017E2">
        <w:rPr>
          <w:b/>
          <w:sz w:val="24"/>
          <w:szCs w:val="24"/>
        </w:rPr>
        <w:t>/VÅR</w:t>
      </w:r>
    </w:p>
    <w:p w:rsidR="00F017E2" w:rsidRDefault="004F3BEF" w:rsidP="00F017E2">
      <w:pPr>
        <w:jc w:val="center"/>
        <w:rPr>
          <w:b/>
          <w:sz w:val="24"/>
          <w:szCs w:val="24"/>
        </w:rPr>
      </w:pPr>
      <w:r>
        <w:rPr>
          <w:b/>
          <w:sz w:val="24"/>
          <w:szCs w:val="24"/>
        </w:rPr>
        <w:t>4</w:t>
      </w:r>
      <w:r w:rsidR="00F017E2" w:rsidRPr="003A61F1">
        <w:rPr>
          <w:b/>
          <w:sz w:val="24"/>
          <w:szCs w:val="24"/>
        </w:rPr>
        <w:t xml:space="preserve"> </w:t>
      </w:r>
      <w:r w:rsidR="008E76B1">
        <w:rPr>
          <w:b/>
          <w:sz w:val="24"/>
          <w:szCs w:val="24"/>
        </w:rPr>
        <w:t>s</w:t>
      </w:r>
      <w:r w:rsidR="00F017E2" w:rsidRPr="003A61F1">
        <w:rPr>
          <w:b/>
          <w:sz w:val="24"/>
          <w:szCs w:val="24"/>
        </w:rPr>
        <w:t>ider</w:t>
      </w:r>
    </w:p>
    <w:p w:rsidR="00AC785D" w:rsidRPr="003A61F1" w:rsidRDefault="00B765DC" w:rsidP="00F017E2">
      <w:pPr>
        <w:jc w:val="center"/>
        <w:rPr>
          <w:b/>
          <w:sz w:val="24"/>
          <w:szCs w:val="24"/>
        </w:rPr>
      </w:pPr>
      <w:r>
        <w:rPr>
          <w:b/>
          <w:sz w:val="24"/>
          <w:szCs w:val="24"/>
        </w:rPr>
        <w:t>Bokmål</w:t>
      </w:r>
    </w:p>
    <w:p w:rsidR="00F017E2" w:rsidRPr="003A61F1" w:rsidRDefault="00F017E2" w:rsidP="00F017E2">
      <w:pPr>
        <w:pStyle w:val="Heading2"/>
        <w:rPr>
          <w:szCs w:val="24"/>
        </w:rPr>
      </w:pPr>
    </w:p>
    <w:p w:rsidR="005F308C" w:rsidRPr="00AA67DD" w:rsidRDefault="00750D5C" w:rsidP="005F308C">
      <w:pPr>
        <w:rPr>
          <w:b/>
          <w:sz w:val="24"/>
          <w:szCs w:val="24"/>
        </w:rPr>
      </w:pPr>
      <w:r w:rsidRPr="00AA67DD">
        <w:rPr>
          <w:b/>
          <w:bCs/>
          <w:sz w:val="24"/>
          <w:szCs w:val="24"/>
        </w:rPr>
        <w:t>ENG</w:t>
      </w:r>
      <w:r w:rsidR="002E4412" w:rsidRPr="00AA67DD">
        <w:rPr>
          <w:b/>
          <w:bCs/>
          <w:sz w:val="24"/>
          <w:szCs w:val="24"/>
        </w:rPr>
        <w:t>4</w:t>
      </w:r>
      <w:r w:rsidR="005F308C" w:rsidRPr="00AA67DD">
        <w:rPr>
          <w:b/>
          <w:bCs/>
          <w:sz w:val="24"/>
          <w:szCs w:val="24"/>
        </w:rPr>
        <w:t>152</w:t>
      </w:r>
      <w:r w:rsidR="00B52BF4" w:rsidRPr="00AA67DD">
        <w:rPr>
          <w:b/>
          <w:bCs/>
          <w:sz w:val="24"/>
          <w:szCs w:val="24"/>
        </w:rPr>
        <w:t xml:space="preserve"> </w:t>
      </w:r>
      <w:r w:rsidR="005F308C" w:rsidRPr="00AA67DD">
        <w:rPr>
          <w:b/>
          <w:sz w:val="24"/>
          <w:szCs w:val="24"/>
        </w:rPr>
        <w:t>Varieties of English Texts</w:t>
      </w:r>
    </w:p>
    <w:p w:rsidR="00F017E2" w:rsidRPr="00A32D25" w:rsidRDefault="00A32D25" w:rsidP="00F017E2">
      <w:pPr>
        <w:pBdr>
          <w:bottom w:val="double" w:sz="6" w:space="1" w:color="auto"/>
        </w:pBdr>
        <w:rPr>
          <w:b/>
          <w:sz w:val="24"/>
          <w:szCs w:val="24"/>
        </w:rPr>
      </w:pPr>
      <w:r w:rsidRPr="00A32D25">
        <w:rPr>
          <w:b/>
          <w:sz w:val="24"/>
          <w:szCs w:val="24"/>
        </w:rPr>
        <w:t xml:space="preserve">Eksamen varer i </w:t>
      </w:r>
      <w:r w:rsidR="00B765DC">
        <w:rPr>
          <w:b/>
          <w:sz w:val="24"/>
          <w:szCs w:val="24"/>
        </w:rPr>
        <w:t>4 timer</w:t>
      </w:r>
      <w:r w:rsidR="00AA67DD">
        <w:rPr>
          <w:b/>
          <w:sz w:val="24"/>
          <w:szCs w:val="24"/>
        </w:rPr>
        <w:t>.</w:t>
      </w:r>
      <w:r w:rsidR="00AA67DD">
        <w:rPr>
          <w:b/>
          <w:sz w:val="24"/>
          <w:szCs w:val="24"/>
        </w:rPr>
        <w:tab/>
      </w:r>
      <w:r w:rsidR="00AA67DD">
        <w:rPr>
          <w:b/>
          <w:sz w:val="24"/>
          <w:szCs w:val="24"/>
        </w:rPr>
        <w:tab/>
      </w:r>
      <w:r w:rsidR="00AA67DD">
        <w:rPr>
          <w:b/>
          <w:sz w:val="24"/>
          <w:szCs w:val="24"/>
        </w:rPr>
        <w:tab/>
      </w:r>
      <w:r w:rsidR="00AA67DD">
        <w:rPr>
          <w:b/>
          <w:sz w:val="24"/>
          <w:szCs w:val="24"/>
        </w:rPr>
        <w:tab/>
      </w:r>
      <w:r w:rsidR="00AA67DD">
        <w:rPr>
          <w:b/>
          <w:sz w:val="24"/>
          <w:szCs w:val="24"/>
        </w:rPr>
        <w:tab/>
      </w:r>
      <w:r w:rsidR="00AA67DD">
        <w:rPr>
          <w:b/>
          <w:sz w:val="24"/>
          <w:szCs w:val="24"/>
        </w:rPr>
        <w:tab/>
      </w:r>
      <w:r w:rsidR="00B765DC">
        <w:rPr>
          <w:b/>
          <w:sz w:val="24"/>
          <w:szCs w:val="24"/>
        </w:rPr>
        <w:tab/>
      </w:r>
      <w:r w:rsidR="00AA67DD">
        <w:rPr>
          <w:b/>
          <w:sz w:val="24"/>
          <w:szCs w:val="24"/>
        </w:rPr>
        <w:t>Fredag</w:t>
      </w:r>
      <w:r w:rsidR="00264054">
        <w:rPr>
          <w:b/>
          <w:sz w:val="24"/>
          <w:szCs w:val="24"/>
        </w:rPr>
        <w:t xml:space="preserve"> </w:t>
      </w:r>
      <w:r w:rsidR="00750D5C" w:rsidRPr="00A32D25">
        <w:rPr>
          <w:b/>
          <w:sz w:val="24"/>
          <w:szCs w:val="24"/>
        </w:rPr>
        <w:t>2</w:t>
      </w:r>
      <w:r w:rsidR="00B617F6">
        <w:rPr>
          <w:b/>
          <w:sz w:val="24"/>
          <w:szCs w:val="24"/>
        </w:rPr>
        <w:t>1</w:t>
      </w:r>
      <w:r w:rsidR="00CF3DFF" w:rsidRPr="00A32D25">
        <w:rPr>
          <w:b/>
          <w:sz w:val="24"/>
          <w:szCs w:val="24"/>
        </w:rPr>
        <w:t>.05.20</w:t>
      </w:r>
      <w:r w:rsidR="00B617F6">
        <w:rPr>
          <w:b/>
          <w:sz w:val="24"/>
          <w:szCs w:val="24"/>
        </w:rPr>
        <w:t>10</w:t>
      </w:r>
    </w:p>
    <w:p w:rsidR="00F017E2" w:rsidRPr="00A32D25" w:rsidRDefault="00F017E2" w:rsidP="00F017E2">
      <w:pPr>
        <w:rPr>
          <w:sz w:val="24"/>
          <w:szCs w:val="24"/>
        </w:rPr>
      </w:pPr>
    </w:p>
    <w:p w:rsidR="00D276C1" w:rsidRDefault="00D276C1" w:rsidP="00D276C1">
      <w:pPr>
        <w:pStyle w:val="Heading2"/>
        <w:rPr>
          <w:szCs w:val="24"/>
        </w:rPr>
      </w:pPr>
      <w:r>
        <w:rPr>
          <w:szCs w:val="24"/>
        </w:rPr>
        <w:t>Tillatt</w:t>
      </w:r>
      <w:r w:rsidR="00AA67DD">
        <w:rPr>
          <w:szCs w:val="24"/>
        </w:rPr>
        <w:t xml:space="preserve"> hjelpemiddel</w:t>
      </w:r>
      <w:r>
        <w:rPr>
          <w:szCs w:val="24"/>
        </w:rPr>
        <w:t xml:space="preserve">: </w:t>
      </w:r>
      <w:r w:rsidR="00B765DC">
        <w:rPr>
          <w:szCs w:val="24"/>
        </w:rPr>
        <w:t>En</w:t>
      </w:r>
      <w:r w:rsidR="00AA67DD">
        <w:rPr>
          <w:szCs w:val="24"/>
        </w:rPr>
        <w:t xml:space="preserve"> engelsk-engelsk </w:t>
      </w:r>
      <w:r>
        <w:rPr>
          <w:szCs w:val="24"/>
        </w:rPr>
        <w:t>ordbok.</w:t>
      </w:r>
    </w:p>
    <w:p w:rsidR="00D276C1" w:rsidRPr="006D21F8" w:rsidRDefault="00D276C1" w:rsidP="00D276C1">
      <w:pPr>
        <w:rPr>
          <w:b/>
          <w:sz w:val="24"/>
          <w:szCs w:val="24"/>
        </w:rPr>
      </w:pPr>
      <w:r w:rsidRPr="006D21F8">
        <w:rPr>
          <w:b/>
          <w:sz w:val="24"/>
          <w:szCs w:val="24"/>
        </w:rPr>
        <w:t>Oppgavene skal besvares på engelsk.</w:t>
      </w:r>
      <w:r w:rsidR="00B765DC">
        <w:rPr>
          <w:b/>
          <w:sz w:val="24"/>
          <w:szCs w:val="24"/>
        </w:rPr>
        <w:t xml:space="preserve"> </w:t>
      </w:r>
    </w:p>
    <w:p w:rsidR="00D276C1" w:rsidRDefault="00D276C1" w:rsidP="00D276C1">
      <w:pPr>
        <w:pStyle w:val="eks"/>
        <w:rPr>
          <w:rFonts w:ascii="Times New Roman" w:hAnsi="Times New Roman"/>
          <w:szCs w:val="28"/>
        </w:rPr>
      </w:pPr>
    </w:p>
    <w:p w:rsidR="00D276C1" w:rsidRPr="00AA67DD" w:rsidRDefault="00D276C1" w:rsidP="00D276C1">
      <w:pPr>
        <w:pStyle w:val="BodyText"/>
        <w:rPr>
          <w:i w:val="0"/>
          <w:iCs w:val="0"/>
          <w:lang w:val="nb-NO"/>
        </w:rPr>
      </w:pPr>
      <w:r w:rsidRPr="00AA67DD">
        <w:rPr>
          <w:i w:val="0"/>
          <w:iCs w:val="0"/>
          <w:lang w:val="nb-NO"/>
        </w:rPr>
        <w:t>Answer Part I, ONE question from Part II and ONE question from Part III.</w:t>
      </w:r>
      <w:r w:rsidR="001D0380" w:rsidRPr="00AA67DD">
        <w:rPr>
          <w:i w:val="0"/>
          <w:iCs w:val="0"/>
          <w:lang w:val="nb-NO"/>
        </w:rPr>
        <w:t xml:space="preserve"> Pass marks are required on all parts.</w:t>
      </w:r>
    </w:p>
    <w:p w:rsidR="00D276C1" w:rsidRDefault="00D276C1" w:rsidP="00D276C1">
      <w:pPr>
        <w:pStyle w:val="Heading2"/>
        <w:jc w:val="center"/>
        <w:rPr>
          <w:b w:val="0"/>
          <w:bCs/>
        </w:rPr>
      </w:pPr>
      <w:r>
        <w:t>Part I</w:t>
      </w:r>
      <w:r>
        <w:br/>
      </w:r>
      <w:r>
        <w:rPr>
          <w:b w:val="0"/>
          <w:bCs/>
        </w:rPr>
        <w:t>(30 %)</w:t>
      </w:r>
    </w:p>
    <w:p w:rsidR="00065E47" w:rsidRPr="00065E47" w:rsidRDefault="00065E47" w:rsidP="00065E47"/>
    <w:p w:rsidR="00D276C1" w:rsidRPr="00AC7626" w:rsidRDefault="00D276C1" w:rsidP="00D276C1">
      <w:pPr>
        <w:numPr>
          <w:ilvl w:val="0"/>
          <w:numId w:val="1"/>
        </w:numPr>
        <w:spacing w:after="120"/>
        <w:rPr>
          <w:sz w:val="24"/>
          <w:szCs w:val="24"/>
          <w:lang w:val="en-GB"/>
        </w:rPr>
      </w:pPr>
      <w:r w:rsidRPr="00AC7626">
        <w:rPr>
          <w:sz w:val="24"/>
          <w:szCs w:val="24"/>
          <w:lang w:val="en-GB"/>
        </w:rPr>
        <w:t>Give brief accounts of any THREE of the following topics. Examples from English should be provided wherever relevant.</w:t>
      </w:r>
    </w:p>
    <w:p w:rsidR="00C317B7" w:rsidRPr="006D0E5D" w:rsidRDefault="00D276C1" w:rsidP="00D276C1">
      <w:pPr>
        <w:ind w:left="360"/>
        <w:rPr>
          <w:sz w:val="24"/>
          <w:szCs w:val="24"/>
          <w:lang w:val="en-GB"/>
        </w:rPr>
      </w:pPr>
      <w:r w:rsidRPr="00AC7626">
        <w:rPr>
          <w:sz w:val="24"/>
          <w:szCs w:val="24"/>
          <w:lang w:val="en-GB"/>
        </w:rPr>
        <w:t xml:space="preserve">a. </w:t>
      </w:r>
      <w:r w:rsidRPr="006D0E5D">
        <w:rPr>
          <w:sz w:val="24"/>
          <w:szCs w:val="24"/>
          <w:lang w:val="en-GB"/>
        </w:rPr>
        <w:t xml:space="preserve">the </w:t>
      </w:r>
      <w:r w:rsidR="00203C5C">
        <w:rPr>
          <w:sz w:val="24"/>
          <w:szCs w:val="24"/>
          <w:lang w:val="en-GB"/>
        </w:rPr>
        <w:t xml:space="preserve">phatic </w:t>
      </w:r>
      <w:r w:rsidRPr="006D0E5D">
        <w:rPr>
          <w:sz w:val="24"/>
          <w:szCs w:val="24"/>
          <w:lang w:val="en-GB"/>
        </w:rPr>
        <w:t>macro-function of language</w:t>
      </w:r>
    </w:p>
    <w:p w:rsidR="00D276C1" w:rsidRPr="006D0E5D" w:rsidRDefault="00D276C1" w:rsidP="00D276C1">
      <w:pPr>
        <w:ind w:left="360"/>
        <w:rPr>
          <w:sz w:val="24"/>
          <w:szCs w:val="24"/>
          <w:lang w:val="en-GB"/>
        </w:rPr>
      </w:pPr>
      <w:r w:rsidRPr="006D0E5D">
        <w:rPr>
          <w:sz w:val="24"/>
          <w:szCs w:val="24"/>
          <w:lang w:val="en-GB"/>
        </w:rPr>
        <w:t xml:space="preserve">b. </w:t>
      </w:r>
      <w:r w:rsidR="00203C5C">
        <w:rPr>
          <w:sz w:val="24"/>
          <w:szCs w:val="24"/>
          <w:lang w:val="en-GB"/>
        </w:rPr>
        <w:t>DO as a pro-verb</w:t>
      </w:r>
    </w:p>
    <w:p w:rsidR="00D276C1" w:rsidRPr="006D0E5D" w:rsidRDefault="00D276C1" w:rsidP="00D276C1">
      <w:pPr>
        <w:ind w:left="360"/>
        <w:rPr>
          <w:sz w:val="24"/>
          <w:szCs w:val="24"/>
          <w:lang w:val="en-GB"/>
        </w:rPr>
      </w:pPr>
      <w:r w:rsidRPr="006D0E5D">
        <w:rPr>
          <w:sz w:val="24"/>
          <w:szCs w:val="24"/>
          <w:lang w:val="en-GB"/>
        </w:rPr>
        <w:t xml:space="preserve">c. </w:t>
      </w:r>
      <w:r w:rsidR="00203C5C">
        <w:rPr>
          <w:sz w:val="24"/>
          <w:szCs w:val="24"/>
          <w:lang w:val="en-GB"/>
        </w:rPr>
        <w:t>turn-taking</w:t>
      </w:r>
    </w:p>
    <w:p w:rsidR="00D276C1" w:rsidRPr="00857B5D" w:rsidRDefault="00D276C1" w:rsidP="00D276C1">
      <w:pPr>
        <w:ind w:left="360"/>
        <w:rPr>
          <w:sz w:val="24"/>
          <w:szCs w:val="24"/>
          <w:lang w:val="en-GB"/>
        </w:rPr>
      </w:pPr>
      <w:r w:rsidRPr="00857B5D">
        <w:rPr>
          <w:sz w:val="24"/>
          <w:szCs w:val="24"/>
          <w:lang w:val="en-GB"/>
        </w:rPr>
        <w:t xml:space="preserve">d. </w:t>
      </w:r>
      <w:r w:rsidR="00203C5C">
        <w:rPr>
          <w:sz w:val="24"/>
          <w:szCs w:val="24"/>
          <w:lang w:val="en-GB"/>
        </w:rPr>
        <w:t>register</w:t>
      </w:r>
    </w:p>
    <w:p w:rsidR="00C317B7" w:rsidRPr="006D0E5D" w:rsidRDefault="00D276C1" w:rsidP="00D276C1">
      <w:pPr>
        <w:ind w:left="360"/>
        <w:rPr>
          <w:sz w:val="24"/>
          <w:szCs w:val="24"/>
          <w:lang w:val="en-GB"/>
        </w:rPr>
      </w:pPr>
      <w:r w:rsidRPr="006D0E5D">
        <w:rPr>
          <w:sz w:val="24"/>
          <w:szCs w:val="24"/>
          <w:lang w:val="en-GB"/>
        </w:rPr>
        <w:t>e.</w:t>
      </w:r>
      <w:r w:rsidR="00A32D25">
        <w:rPr>
          <w:sz w:val="24"/>
          <w:szCs w:val="24"/>
          <w:lang w:val="en-GB"/>
        </w:rPr>
        <w:t xml:space="preserve"> </w:t>
      </w:r>
      <w:r w:rsidR="00203C5C">
        <w:rPr>
          <w:sz w:val="24"/>
          <w:szCs w:val="24"/>
          <w:lang w:val="en-GB"/>
        </w:rPr>
        <w:t>Salkie’s BPSE pattern</w:t>
      </w:r>
    </w:p>
    <w:p w:rsidR="00D276C1" w:rsidRPr="006D0E5D" w:rsidRDefault="00D276C1" w:rsidP="00D276C1">
      <w:pPr>
        <w:ind w:left="360"/>
        <w:rPr>
          <w:sz w:val="24"/>
          <w:szCs w:val="24"/>
          <w:lang w:val="en-GB"/>
        </w:rPr>
      </w:pPr>
      <w:r w:rsidRPr="006D0E5D">
        <w:rPr>
          <w:sz w:val="24"/>
          <w:szCs w:val="24"/>
          <w:lang w:val="en-GB"/>
        </w:rPr>
        <w:t xml:space="preserve">f. </w:t>
      </w:r>
      <w:r w:rsidR="00B13F08">
        <w:rPr>
          <w:sz w:val="24"/>
          <w:szCs w:val="24"/>
          <w:lang w:val="en-GB"/>
        </w:rPr>
        <w:t>synecdoche and metonymy</w:t>
      </w:r>
    </w:p>
    <w:p w:rsidR="00D276C1" w:rsidRDefault="00D276C1" w:rsidP="00D276C1">
      <w:pPr>
        <w:jc w:val="center"/>
        <w:rPr>
          <w:b/>
          <w:bCs/>
          <w:sz w:val="24"/>
          <w:szCs w:val="24"/>
          <w:lang w:val="en-GB"/>
        </w:rPr>
      </w:pPr>
    </w:p>
    <w:p w:rsidR="00DD27F0" w:rsidRDefault="00DD27F0" w:rsidP="00D276C1">
      <w:pPr>
        <w:jc w:val="center"/>
        <w:rPr>
          <w:b/>
          <w:bCs/>
          <w:sz w:val="24"/>
          <w:szCs w:val="24"/>
          <w:lang w:val="en-GB"/>
        </w:rPr>
      </w:pPr>
    </w:p>
    <w:p w:rsidR="00065E47" w:rsidRDefault="00D276C1" w:rsidP="00D276C1">
      <w:pPr>
        <w:jc w:val="center"/>
        <w:rPr>
          <w:sz w:val="24"/>
          <w:szCs w:val="24"/>
          <w:lang w:val="en-GB"/>
        </w:rPr>
      </w:pPr>
      <w:r w:rsidRPr="00EB2EF8">
        <w:rPr>
          <w:b/>
          <w:bCs/>
          <w:sz w:val="24"/>
          <w:szCs w:val="24"/>
          <w:lang w:val="en-GB"/>
        </w:rPr>
        <w:t>Part II</w:t>
      </w:r>
      <w:r w:rsidRPr="00EB2EF8">
        <w:rPr>
          <w:b/>
          <w:bCs/>
          <w:sz w:val="24"/>
          <w:szCs w:val="24"/>
          <w:lang w:val="en-GB"/>
        </w:rPr>
        <w:br/>
      </w:r>
      <w:r w:rsidRPr="00EB2EF8">
        <w:rPr>
          <w:sz w:val="24"/>
          <w:szCs w:val="24"/>
          <w:lang w:val="en-GB"/>
        </w:rPr>
        <w:t>(40 %)</w:t>
      </w:r>
    </w:p>
    <w:p w:rsidR="00D276C1" w:rsidRPr="00EB2EF8" w:rsidRDefault="00D276C1" w:rsidP="00D276C1">
      <w:pPr>
        <w:jc w:val="center"/>
        <w:rPr>
          <w:sz w:val="24"/>
          <w:szCs w:val="24"/>
          <w:lang w:val="en-GB"/>
        </w:rPr>
      </w:pPr>
      <w:r w:rsidRPr="00EB2EF8">
        <w:rPr>
          <w:sz w:val="24"/>
          <w:szCs w:val="24"/>
          <w:lang w:val="en-GB"/>
        </w:rPr>
        <w:br/>
        <w:t>EITHER</w:t>
      </w:r>
      <w:r w:rsidR="00CF1A44">
        <w:rPr>
          <w:sz w:val="24"/>
          <w:szCs w:val="24"/>
          <w:lang w:val="en-GB"/>
        </w:rPr>
        <w:br/>
      </w:r>
    </w:p>
    <w:p w:rsidR="002E4412" w:rsidRDefault="002E4412" w:rsidP="002E4412">
      <w:pPr>
        <w:numPr>
          <w:ilvl w:val="0"/>
          <w:numId w:val="1"/>
        </w:numPr>
        <w:spacing w:after="120"/>
        <w:rPr>
          <w:sz w:val="24"/>
          <w:szCs w:val="24"/>
          <w:lang w:val="en-GB"/>
        </w:rPr>
      </w:pPr>
      <w:r>
        <w:rPr>
          <w:sz w:val="24"/>
          <w:szCs w:val="24"/>
          <w:lang w:val="en-GB"/>
        </w:rPr>
        <w:t xml:space="preserve">Give an account of modality and the expression of attitudes and values in English. </w:t>
      </w:r>
      <w:r w:rsidRPr="00A7387E">
        <w:rPr>
          <w:sz w:val="24"/>
          <w:szCs w:val="24"/>
          <w:lang w:val="en-GB"/>
        </w:rPr>
        <w:t xml:space="preserve">The attached </w:t>
      </w:r>
      <w:r>
        <w:rPr>
          <w:sz w:val="24"/>
          <w:szCs w:val="24"/>
          <w:lang w:val="en-GB"/>
        </w:rPr>
        <w:t xml:space="preserve">excerpt from an article in </w:t>
      </w:r>
      <w:r>
        <w:rPr>
          <w:i/>
          <w:sz w:val="24"/>
          <w:szCs w:val="24"/>
          <w:lang w:val="en-GB"/>
        </w:rPr>
        <w:t xml:space="preserve">Time </w:t>
      </w:r>
      <w:r>
        <w:rPr>
          <w:sz w:val="24"/>
          <w:szCs w:val="24"/>
          <w:lang w:val="en-GB"/>
        </w:rPr>
        <w:t xml:space="preserve">magazine </w:t>
      </w:r>
      <w:r w:rsidR="00061BC6">
        <w:rPr>
          <w:sz w:val="24"/>
          <w:szCs w:val="24"/>
          <w:lang w:val="en-GB"/>
        </w:rPr>
        <w:t xml:space="preserve">should </w:t>
      </w:r>
      <w:r>
        <w:rPr>
          <w:sz w:val="24"/>
          <w:szCs w:val="24"/>
          <w:lang w:val="en-GB"/>
        </w:rPr>
        <w:t>be used for exemplification</w:t>
      </w:r>
      <w:r w:rsidR="00061BC6">
        <w:rPr>
          <w:sz w:val="24"/>
          <w:szCs w:val="24"/>
          <w:lang w:val="en-GB"/>
        </w:rPr>
        <w:t xml:space="preserve"> (mainly o</w:t>
      </w:r>
      <w:r w:rsidR="00C80459">
        <w:rPr>
          <w:sz w:val="24"/>
          <w:szCs w:val="24"/>
          <w:lang w:val="en-GB"/>
        </w:rPr>
        <w:t>f</w:t>
      </w:r>
      <w:r w:rsidR="00061BC6">
        <w:rPr>
          <w:sz w:val="24"/>
          <w:szCs w:val="24"/>
          <w:lang w:val="en-GB"/>
        </w:rPr>
        <w:t xml:space="preserve"> expressions</w:t>
      </w:r>
      <w:r w:rsidR="00C80459">
        <w:rPr>
          <w:sz w:val="24"/>
          <w:szCs w:val="24"/>
          <w:lang w:val="en-GB"/>
        </w:rPr>
        <w:t xml:space="preserve"> without modal auxiliaries</w:t>
      </w:r>
      <w:r w:rsidR="00061BC6">
        <w:rPr>
          <w:sz w:val="24"/>
          <w:szCs w:val="24"/>
          <w:lang w:val="en-GB"/>
        </w:rPr>
        <w:t>)</w:t>
      </w:r>
      <w:r w:rsidRPr="00A7387E">
        <w:rPr>
          <w:sz w:val="24"/>
          <w:szCs w:val="24"/>
          <w:lang w:val="en-GB"/>
        </w:rPr>
        <w:t xml:space="preserve">. </w:t>
      </w:r>
      <w:r w:rsidRPr="00682087">
        <w:rPr>
          <w:sz w:val="24"/>
          <w:szCs w:val="24"/>
          <w:lang w:val="en-GB"/>
        </w:rPr>
        <w:t>Add your own examples where appropriate</w:t>
      </w:r>
      <w:r w:rsidR="00061BC6">
        <w:rPr>
          <w:sz w:val="24"/>
          <w:szCs w:val="24"/>
          <w:lang w:val="en-GB"/>
        </w:rPr>
        <w:t xml:space="preserve"> (especially</w:t>
      </w:r>
      <w:r w:rsidR="00C80459">
        <w:rPr>
          <w:sz w:val="24"/>
          <w:szCs w:val="24"/>
          <w:lang w:val="en-GB"/>
        </w:rPr>
        <w:t xml:space="preserve"> relevant in the case of expressions with modal auxiliaries</w:t>
      </w:r>
      <w:r w:rsidR="00061BC6">
        <w:rPr>
          <w:sz w:val="24"/>
          <w:szCs w:val="24"/>
          <w:lang w:val="en-GB"/>
        </w:rPr>
        <w:t>)</w:t>
      </w:r>
      <w:r w:rsidRPr="00682087">
        <w:rPr>
          <w:sz w:val="24"/>
          <w:szCs w:val="24"/>
          <w:lang w:val="en-GB"/>
        </w:rPr>
        <w:t>.</w:t>
      </w:r>
      <w:r w:rsidR="00721C8F">
        <w:rPr>
          <w:sz w:val="24"/>
          <w:szCs w:val="24"/>
          <w:lang w:val="en-GB"/>
        </w:rPr>
        <w:t xml:space="preserve"> </w:t>
      </w:r>
      <w:r w:rsidRPr="00682087">
        <w:rPr>
          <w:sz w:val="24"/>
          <w:szCs w:val="24"/>
          <w:lang w:val="en-GB"/>
        </w:rPr>
        <w:t>(</w:t>
      </w:r>
      <w:r w:rsidR="00C80459">
        <w:rPr>
          <w:i/>
          <w:iCs/>
          <w:sz w:val="24"/>
          <w:szCs w:val="24"/>
          <w:lang w:val="en-GB"/>
        </w:rPr>
        <w:t>Text </w:t>
      </w:r>
      <w:r>
        <w:rPr>
          <w:i/>
          <w:iCs/>
          <w:sz w:val="24"/>
          <w:szCs w:val="24"/>
          <w:lang w:val="en-GB"/>
        </w:rPr>
        <w:t>provided, no. </w:t>
      </w:r>
      <w:r w:rsidRPr="00682087">
        <w:rPr>
          <w:i/>
          <w:iCs/>
          <w:sz w:val="24"/>
          <w:szCs w:val="24"/>
          <w:lang w:val="en-GB"/>
        </w:rPr>
        <w:t>1</w:t>
      </w:r>
      <w:r w:rsidRPr="00682087">
        <w:rPr>
          <w:sz w:val="24"/>
          <w:szCs w:val="24"/>
          <w:lang w:val="en-GB"/>
        </w:rPr>
        <w:t>)</w:t>
      </w:r>
    </w:p>
    <w:p w:rsidR="002E4412" w:rsidRDefault="002E4412" w:rsidP="002E4412">
      <w:pPr>
        <w:jc w:val="center"/>
        <w:rPr>
          <w:sz w:val="24"/>
          <w:szCs w:val="24"/>
        </w:rPr>
      </w:pPr>
      <w:r w:rsidRPr="00AC7626">
        <w:rPr>
          <w:sz w:val="24"/>
          <w:szCs w:val="24"/>
        </w:rPr>
        <w:t>OR</w:t>
      </w:r>
    </w:p>
    <w:p w:rsidR="00721C8F" w:rsidRPr="00AC7626" w:rsidRDefault="00721C8F" w:rsidP="002E4412">
      <w:pPr>
        <w:jc w:val="center"/>
        <w:rPr>
          <w:sz w:val="24"/>
          <w:szCs w:val="24"/>
        </w:rPr>
      </w:pPr>
    </w:p>
    <w:p w:rsidR="00D276C1" w:rsidRPr="00682087" w:rsidRDefault="00D276C1" w:rsidP="00D276C1">
      <w:pPr>
        <w:numPr>
          <w:ilvl w:val="0"/>
          <w:numId w:val="1"/>
        </w:numPr>
        <w:spacing w:after="120"/>
        <w:rPr>
          <w:sz w:val="24"/>
          <w:szCs w:val="24"/>
          <w:lang w:val="en-GB"/>
        </w:rPr>
      </w:pPr>
      <w:r w:rsidRPr="00A7387E">
        <w:rPr>
          <w:sz w:val="24"/>
          <w:szCs w:val="24"/>
          <w:lang w:val="en-GB"/>
        </w:rPr>
        <w:t xml:space="preserve">Give an account of </w:t>
      </w:r>
      <w:r w:rsidR="003E1099">
        <w:rPr>
          <w:sz w:val="24"/>
          <w:szCs w:val="24"/>
          <w:lang w:val="en-GB"/>
        </w:rPr>
        <w:t>some of the ways in which speech and thought may be rendered in fiction</w:t>
      </w:r>
      <w:r w:rsidRPr="00A7387E">
        <w:rPr>
          <w:sz w:val="24"/>
          <w:szCs w:val="24"/>
          <w:lang w:val="en-GB"/>
        </w:rPr>
        <w:t xml:space="preserve">. The attached </w:t>
      </w:r>
      <w:r w:rsidR="003E1099">
        <w:rPr>
          <w:sz w:val="24"/>
          <w:szCs w:val="24"/>
          <w:lang w:val="en-GB"/>
        </w:rPr>
        <w:t xml:space="preserve">excerpt from </w:t>
      </w:r>
      <w:r w:rsidR="00FC0E80">
        <w:rPr>
          <w:sz w:val="24"/>
          <w:szCs w:val="24"/>
          <w:lang w:val="en-GB"/>
        </w:rPr>
        <w:t xml:space="preserve">J.D. Salinger’s </w:t>
      </w:r>
      <w:r w:rsidR="003E1099">
        <w:rPr>
          <w:sz w:val="24"/>
          <w:szCs w:val="24"/>
          <w:lang w:val="en-GB"/>
        </w:rPr>
        <w:t xml:space="preserve">novel </w:t>
      </w:r>
      <w:r w:rsidR="00FC0E80">
        <w:rPr>
          <w:i/>
          <w:sz w:val="24"/>
          <w:szCs w:val="24"/>
          <w:lang w:val="en-GB"/>
        </w:rPr>
        <w:t xml:space="preserve">The Catcher in the Rye </w:t>
      </w:r>
      <w:r w:rsidR="003E1099">
        <w:rPr>
          <w:sz w:val="24"/>
          <w:szCs w:val="24"/>
          <w:lang w:val="en-GB"/>
        </w:rPr>
        <w:t xml:space="preserve">should be used for </w:t>
      </w:r>
      <w:r w:rsidR="008D3DC7">
        <w:rPr>
          <w:sz w:val="24"/>
          <w:szCs w:val="24"/>
          <w:lang w:val="en-GB"/>
        </w:rPr>
        <w:t>exemplification</w:t>
      </w:r>
      <w:r w:rsidRPr="00A7387E">
        <w:rPr>
          <w:sz w:val="24"/>
          <w:szCs w:val="24"/>
          <w:lang w:val="en-GB"/>
        </w:rPr>
        <w:t xml:space="preserve">. </w:t>
      </w:r>
      <w:r w:rsidRPr="00682087">
        <w:rPr>
          <w:sz w:val="24"/>
          <w:szCs w:val="24"/>
          <w:lang w:val="en-GB"/>
        </w:rPr>
        <w:t>Add your own examples where appropriate.</w:t>
      </w:r>
      <w:r w:rsidR="003D249E">
        <w:rPr>
          <w:sz w:val="24"/>
          <w:szCs w:val="24"/>
          <w:lang w:val="en-GB"/>
        </w:rPr>
        <w:t xml:space="preserve"> </w:t>
      </w:r>
      <w:r w:rsidRPr="00682087">
        <w:rPr>
          <w:sz w:val="24"/>
          <w:szCs w:val="24"/>
          <w:lang w:val="en-GB"/>
        </w:rPr>
        <w:t>(</w:t>
      </w:r>
      <w:r w:rsidR="003E1099">
        <w:rPr>
          <w:i/>
          <w:iCs/>
          <w:sz w:val="24"/>
          <w:szCs w:val="24"/>
          <w:lang w:val="en-GB"/>
        </w:rPr>
        <w:t>Text provided, no. </w:t>
      </w:r>
      <w:r w:rsidR="00AA67DD">
        <w:rPr>
          <w:i/>
          <w:iCs/>
          <w:sz w:val="24"/>
          <w:szCs w:val="24"/>
          <w:lang w:val="en-GB"/>
        </w:rPr>
        <w:t>2</w:t>
      </w:r>
      <w:r w:rsidRPr="00682087">
        <w:rPr>
          <w:sz w:val="24"/>
          <w:szCs w:val="24"/>
          <w:lang w:val="en-GB"/>
        </w:rPr>
        <w:t>)</w:t>
      </w:r>
    </w:p>
    <w:p w:rsidR="00D276C1" w:rsidRDefault="00D276C1" w:rsidP="00D276C1">
      <w:pPr>
        <w:rPr>
          <w:sz w:val="24"/>
          <w:szCs w:val="24"/>
          <w:lang w:val="en-GB"/>
        </w:rPr>
      </w:pPr>
    </w:p>
    <w:p w:rsidR="00DD25FD" w:rsidRDefault="00DD25FD" w:rsidP="00DD25FD">
      <w:pPr>
        <w:jc w:val="center"/>
        <w:rPr>
          <w:b/>
          <w:bCs/>
          <w:sz w:val="24"/>
          <w:szCs w:val="24"/>
          <w:lang w:val="en-GB"/>
        </w:rPr>
      </w:pPr>
    </w:p>
    <w:p w:rsidR="00DD25FD" w:rsidRPr="00AC7626" w:rsidRDefault="00DD25FD" w:rsidP="00B765DC">
      <w:pPr>
        <w:jc w:val="center"/>
        <w:rPr>
          <w:sz w:val="24"/>
          <w:szCs w:val="24"/>
          <w:lang w:val="en-GB"/>
        </w:rPr>
      </w:pPr>
      <w:r w:rsidRPr="003D249E">
        <w:rPr>
          <w:b/>
          <w:bCs/>
          <w:sz w:val="24"/>
          <w:szCs w:val="24"/>
          <w:lang w:val="en-GB"/>
        </w:rPr>
        <w:t>Part III</w:t>
      </w:r>
      <w:r w:rsidRPr="003D249E">
        <w:rPr>
          <w:b/>
          <w:bCs/>
          <w:sz w:val="24"/>
          <w:szCs w:val="24"/>
          <w:lang w:val="en-GB"/>
        </w:rPr>
        <w:br/>
      </w:r>
      <w:r w:rsidRPr="003D249E">
        <w:rPr>
          <w:sz w:val="24"/>
          <w:szCs w:val="24"/>
          <w:lang w:val="en-GB"/>
        </w:rPr>
        <w:t>(30 %)</w:t>
      </w:r>
      <w:r w:rsidR="00B765DC">
        <w:rPr>
          <w:sz w:val="24"/>
          <w:szCs w:val="24"/>
          <w:lang w:val="en-GB"/>
        </w:rPr>
        <w:t xml:space="preserve"> </w:t>
      </w:r>
      <w:r>
        <w:rPr>
          <w:i/>
          <w:sz w:val="24"/>
          <w:szCs w:val="24"/>
          <w:lang w:val="en-GB"/>
        </w:rPr>
        <w:t>See next page.</w:t>
      </w:r>
      <w:r w:rsidRPr="003D249E">
        <w:rPr>
          <w:sz w:val="24"/>
          <w:szCs w:val="24"/>
          <w:lang w:val="en-GB"/>
        </w:rPr>
        <w:br/>
      </w:r>
    </w:p>
    <w:p w:rsidR="00065E47" w:rsidRDefault="00D276C1" w:rsidP="00DD27F0">
      <w:pPr>
        <w:keepNext/>
        <w:keepLines/>
        <w:jc w:val="center"/>
        <w:rPr>
          <w:sz w:val="24"/>
          <w:szCs w:val="24"/>
          <w:lang w:val="en-GB"/>
        </w:rPr>
      </w:pPr>
      <w:r w:rsidRPr="003D249E">
        <w:rPr>
          <w:b/>
          <w:bCs/>
          <w:sz w:val="24"/>
          <w:szCs w:val="24"/>
          <w:lang w:val="en-GB"/>
        </w:rPr>
        <w:lastRenderedPageBreak/>
        <w:t>Part III</w:t>
      </w:r>
      <w:r w:rsidRPr="003D249E">
        <w:rPr>
          <w:b/>
          <w:bCs/>
          <w:sz w:val="24"/>
          <w:szCs w:val="24"/>
          <w:lang w:val="en-GB"/>
        </w:rPr>
        <w:br/>
      </w:r>
      <w:r w:rsidRPr="003D249E">
        <w:rPr>
          <w:sz w:val="24"/>
          <w:szCs w:val="24"/>
          <w:lang w:val="en-GB"/>
        </w:rPr>
        <w:t>(30 %)</w:t>
      </w:r>
      <w:r w:rsidRPr="003D249E">
        <w:rPr>
          <w:sz w:val="24"/>
          <w:szCs w:val="24"/>
          <w:lang w:val="en-GB"/>
        </w:rPr>
        <w:br/>
      </w:r>
    </w:p>
    <w:p w:rsidR="00D276C1" w:rsidRPr="003D249E" w:rsidRDefault="00D276C1" w:rsidP="00DD27F0">
      <w:pPr>
        <w:keepNext/>
        <w:keepLines/>
        <w:jc w:val="center"/>
        <w:rPr>
          <w:sz w:val="24"/>
          <w:szCs w:val="24"/>
          <w:lang w:val="en-GB"/>
        </w:rPr>
      </w:pPr>
      <w:r w:rsidRPr="003D249E">
        <w:rPr>
          <w:sz w:val="24"/>
          <w:szCs w:val="24"/>
          <w:lang w:val="en-GB"/>
        </w:rPr>
        <w:t>EITHER</w:t>
      </w:r>
      <w:r w:rsidR="00E65DD4">
        <w:rPr>
          <w:sz w:val="24"/>
          <w:szCs w:val="24"/>
          <w:lang w:val="en-GB"/>
        </w:rPr>
        <w:br/>
      </w:r>
    </w:p>
    <w:p w:rsidR="00D55B2A" w:rsidRPr="008047DB" w:rsidRDefault="008047DB" w:rsidP="00DD27F0">
      <w:pPr>
        <w:keepNext/>
        <w:keepLines/>
        <w:numPr>
          <w:ilvl w:val="0"/>
          <w:numId w:val="1"/>
        </w:numPr>
        <w:spacing w:after="120"/>
        <w:rPr>
          <w:sz w:val="24"/>
          <w:szCs w:val="24"/>
          <w:lang w:val="en-GB"/>
        </w:rPr>
      </w:pPr>
      <w:r>
        <w:rPr>
          <w:sz w:val="24"/>
          <w:szCs w:val="24"/>
          <w:lang w:val="en-GB"/>
        </w:rPr>
        <w:t xml:space="preserve">Give an </w:t>
      </w:r>
      <w:r w:rsidR="00D55B2A">
        <w:rPr>
          <w:sz w:val="24"/>
          <w:szCs w:val="24"/>
          <w:lang w:val="en-GB"/>
        </w:rPr>
        <w:t xml:space="preserve">analysis of </w:t>
      </w:r>
      <w:r w:rsidR="00061BC6">
        <w:rPr>
          <w:sz w:val="24"/>
          <w:szCs w:val="24"/>
          <w:lang w:val="en-GB"/>
        </w:rPr>
        <w:t xml:space="preserve">grammatical and lexical cohesion in </w:t>
      </w:r>
      <w:r w:rsidR="00D55B2A">
        <w:rPr>
          <w:sz w:val="24"/>
          <w:szCs w:val="24"/>
          <w:lang w:val="en-GB"/>
        </w:rPr>
        <w:t xml:space="preserve">the attached excerpt from an article in </w:t>
      </w:r>
      <w:r w:rsidR="00D55B2A">
        <w:rPr>
          <w:i/>
          <w:sz w:val="24"/>
          <w:szCs w:val="24"/>
          <w:lang w:val="en-GB"/>
        </w:rPr>
        <w:t>The Economist</w:t>
      </w:r>
      <w:r w:rsidR="00D55B2A">
        <w:rPr>
          <w:sz w:val="24"/>
          <w:szCs w:val="24"/>
          <w:lang w:val="en-GB"/>
        </w:rPr>
        <w:t>.</w:t>
      </w:r>
      <w:r w:rsidR="00DD27F0">
        <w:rPr>
          <w:sz w:val="24"/>
          <w:szCs w:val="24"/>
          <w:lang w:val="en-GB"/>
        </w:rPr>
        <w:t xml:space="preserve"> </w:t>
      </w:r>
      <w:r w:rsidR="00D55B2A" w:rsidRPr="00682087">
        <w:rPr>
          <w:sz w:val="24"/>
          <w:szCs w:val="24"/>
          <w:lang w:val="en-GB"/>
        </w:rPr>
        <w:t>(</w:t>
      </w:r>
      <w:r w:rsidR="00D55B2A">
        <w:rPr>
          <w:i/>
          <w:iCs/>
          <w:sz w:val="24"/>
          <w:szCs w:val="24"/>
          <w:lang w:val="en-GB"/>
        </w:rPr>
        <w:t>Text provided, no. 3</w:t>
      </w:r>
      <w:r w:rsidR="00D55B2A" w:rsidRPr="00682087">
        <w:rPr>
          <w:sz w:val="24"/>
          <w:szCs w:val="24"/>
          <w:lang w:val="en-GB"/>
        </w:rPr>
        <w:t>)</w:t>
      </w:r>
    </w:p>
    <w:p w:rsidR="00D276C1" w:rsidRDefault="00D276C1" w:rsidP="00DD27F0">
      <w:pPr>
        <w:keepNext/>
        <w:keepLines/>
        <w:jc w:val="center"/>
        <w:rPr>
          <w:sz w:val="24"/>
          <w:szCs w:val="24"/>
          <w:lang w:val="en-GB"/>
        </w:rPr>
      </w:pPr>
      <w:r w:rsidRPr="00D55B2A">
        <w:rPr>
          <w:sz w:val="24"/>
          <w:szCs w:val="24"/>
          <w:lang w:val="en-GB"/>
        </w:rPr>
        <w:t>OR</w:t>
      </w:r>
    </w:p>
    <w:p w:rsidR="00721C8F" w:rsidRDefault="00721C8F" w:rsidP="00DD27F0">
      <w:pPr>
        <w:keepNext/>
        <w:keepLines/>
        <w:jc w:val="center"/>
        <w:rPr>
          <w:sz w:val="24"/>
          <w:szCs w:val="24"/>
          <w:lang w:val="en-GB"/>
        </w:rPr>
      </w:pPr>
    </w:p>
    <w:p w:rsidR="00721C8F" w:rsidRPr="001D160B" w:rsidRDefault="00721C8F" w:rsidP="00DD27F0">
      <w:pPr>
        <w:keepNext/>
        <w:keepLines/>
        <w:numPr>
          <w:ilvl w:val="0"/>
          <w:numId w:val="1"/>
        </w:numPr>
        <w:spacing w:after="120"/>
        <w:rPr>
          <w:sz w:val="24"/>
          <w:szCs w:val="24"/>
          <w:lang w:val="en-GB"/>
        </w:rPr>
      </w:pPr>
      <w:r w:rsidRPr="001D160B">
        <w:rPr>
          <w:sz w:val="24"/>
          <w:szCs w:val="24"/>
          <w:lang w:val="en-GB"/>
        </w:rPr>
        <w:t>Give an account of Biber’s attempt to classify English text types. In your answer you should explain the results of Biber’s factor analysis as they emerge from the attached table from his article. (</w:t>
      </w:r>
      <w:r w:rsidRPr="001D160B">
        <w:rPr>
          <w:i/>
          <w:sz w:val="24"/>
          <w:szCs w:val="24"/>
          <w:lang w:val="en-GB"/>
        </w:rPr>
        <w:t xml:space="preserve">Text provided, no. </w:t>
      </w:r>
      <w:r>
        <w:rPr>
          <w:i/>
          <w:sz w:val="24"/>
          <w:szCs w:val="24"/>
          <w:lang w:val="en-GB"/>
        </w:rPr>
        <w:t>4</w:t>
      </w:r>
      <w:r w:rsidRPr="001D160B">
        <w:rPr>
          <w:sz w:val="24"/>
          <w:szCs w:val="24"/>
          <w:lang w:val="en-GB"/>
        </w:rPr>
        <w:t>)</w:t>
      </w:r>
    </w:p>
    <w:p w:rsidR="00721C8F" w:rsidRPr="00D55B2A" w:rsidRDefault="00721C8F" w:rsidP="00721C8F">
      <w:pPr>
        <w:spacing w:after="120"/>
        <w:ind w:left="360"/>
        <w:rPr>
          <w:sz w:val="24"/>
          <w:szCs w:val="24"/>
          <w:lang w:val="en-GB"/>
        </w:rPr>
      </w:pPr>
    </w:p>
    <w:p w:rsidR="00D276C1" w:rsidRDefault="00D276C1" w:rsidP="00D276C1">
      <w:pPr>
        <w:pStyle w:val="Heading3"/>
        <w:rPr>
          <w:rFonts w:ascii="Times New Roman" w:hAnsi="Times New Roman" w:cs="Times New Roman"/>
          <w:b w:val="0"/>
          <w:i/>
          <w:sz w:val="24"/>
          <w:szCs w:val="24"/>
          <w:lang w:val="en-GB"/>
        </w:rPr>
      </w:pPr>
      <w:r w:rsidRPr="008327A4">
        <w:rPr>
          <w:rFonts w:ascii="Times New Roman" w:hAnsi="Times New Roman" w:cs="Times New Roman"/>
          <w:b w:val="0"/>
          <w:i/>
          <w:sz w:val="24"/>
          <w:szCs w:val="24"/>
          <w:lang w:val="en-GB"/>
        </w:rPr>
        <w:t>Text provided, no. 1</w:t>
      </w:r>
    </w:p>
    <w:p w:rsidR="00384108" w:rsidRDefault="00384108" w:rsidP="00384108">
      <w:pPr>
        <w:rPr>
          <w:rFonts w:ascii="Verdana" w:hAnsi="Verdana"/>
          <w:b/>
          <w:kern w:val="36"/>
          <w:sz w:val="24"/>
          <w:szCs w:val="24"/>
          <w:lang w:val="en-GB"/>
        </w:rPr>
        <w:sectPr w:rsidR="00384108" w:rsidSect="001D0380">
          <w:footerReference w:type="default" r:id="rId8"/>
          <w:pgSz w:w="11906" w:h="16838"/>
          <w:pgMar w:top="1134" w:right="1466" w:bottom="1134" w:left="1134" w:header="708" w:footer="708" w:gutter="0"/>
          <w:cols w:space="708"/>
        </w:sectPr>
      </w:pPr>
    </w:p>
    <w:p w:rsidR="00384108" w:rsidRPr="000F4434" w:rsidRDefault="00E37544" w:rsidP="00384108">
      <w:pPr>
        <w:rPr>
          <w:b/>
          <w:kern w:val="36"/>
          <w:sz w:val="24"/>
          <w:szCs w:val="24"/>
          <w:lang w:val="en-GB"/>
        </w:rPr>
      </w:pPr>
      <w:r>
        <w:rPr>
          <w:b/>
          <w:kern w:val="36"/>
          <w:sz w:val="24"/>
          <w:szCs w:val="24"/>
          <w:lang w:val="en-GB"/>
        </w:rPr>
        <w:lastRenderedPageBreak/>
        <w:t>Postcard: Halden</w:t>
      </w:r>
      <w:r>
        <w:rPr>
          <w:b/>
          <w:kern w:val="36"/>
          <w:sz w:val="24"/>
          <w:szCs w:val="24"/>
          <w:lang w:val="en-GB"/>
        </w:rPr>
        <w:br/>
      </w:r>
      <w:r w:rsidR="00384108" w:rsidRPr="000F4434">
        <w:rPr>
          <w:b/>
          <w:kern w:val="36"/>
          <w:sz w:val="24"/>
          <w:szCs w:val="24"/>
          <w:lang w:val="en-GB"/>
        </w:rPr>
        <w:t>Norway Builds the World's Most Humane Prison</w:t>
      </w:r>
    </w:p>
    <w:p w:rsidR="00384108" w:rsidRPr="000F4434" w:rsidRDefault="00384108" w:rsidP="00384108">
      <w:pPr>
        <w:rPr>
          <w:sz w:val="22"/>
          <w:szCs w:val="22"/>
          <w:lang w:val="en-GB"/>
        </w:rPr>
      </w:pPr>
      <w:r w:rsidRPr="000F4434">
        <w:rPr>
          <w:sz w:val="22"/>
          <w:szCs w:val="22"/>
          <w:lang w:val="en-GB"/>
        </w:rPr>
        <w:t xml:space="preserve">By the time the trumpets sound, the candles have been lit and the salmon platters garnished. Harald V, King of Norway, enters the room, and 200 guests stand to greet him. Then a chorus of 30 men and women, each wearing a blue police uniform, launches into a spirited rendition of "We Are the World." This isn't cabaret night at </w:t>
      </w:r>
      <w:smartTag w:uri="urn:schemas-microsoft-com:office:smarttags" w:element="City">
        <w:r w:rsidRPr="000F4434">
          <w:rPr>
            <w:sz w:val="22"/>
            <w:szCs w:val="22"/>
            <w:lang w:val="en-GB"/>
          </w:rPr>
          <w:t>Oslo</w:t>
        </w:r>
      </w:smartTag>
      <w:r w:rsidRPr="000F4434">
        <w:rPr>
          <w:sz w:val="22"/>
          <w:szCs w:val="22"/>
          <w:lang w:val="en-GB"/>
        </w:rPr>
        <w:t xml:space="preserve">'s </w:t>
      </w:r>
      <w:smartTag w:uri="urn:schemas-microsoft-com:office:smarttags" w:element="place">
        <w:smartTag w:uri="urn:schemas-microsoft-com:office:smarttags" w:element="PlaceName">
          <w:r w:rsidRPr="000F4434">
            <w:rPr>
              <w:sz w:val="22"/>
              <w:szCs w:val="22"/>
              <w:lang w:val="en-GB"/>
            </w:rPr>
            <w:t>Royal</w:t>
          </w:r>
        </w:smartTag>
        <w:r w:rsidRPr="000F4434">
          <w:rPr>
            <w:sz w:val="22"/>
            <w:szCs w:val="22"/>
            <w:lang w:val="en-GB"/>
          </w:rPr>
          <w:t xml:space="preserve"> </w:t>
        </w:r>
        <w:smartTag w:uri="urn:schemas-microsoft-com:office:smarttags" w:element="PlaceType">
          <w:r w:rsidRPr="000F4434">
            <w:rPr>
              <w:sz w:val="22"/>
              <w:szCs w:val="22"/>
              <w:lang w:val="en-GB"/>
            </w:rPr>
            <w:t>Palace</w:t>
          </w:r>
        </w:smartTag>
      </w:smartTag>
      <w:r w:rsidRPr="000F4434">
        <w:rPr>
          <w:sz w:val="22"/>
          <w:szCs w:val="22"/>
          <w:lang w:val="en-GB"/>
        </w:rPr>
        <w:t xml:space="preserve">. It's a gala to inaugurate </w:t>
      </w:r>
      <w:smartTag w:uri="urn:schemas-microsoft-com:office:smarttags" w:element="place">
        <w:smartTag w:uri="urn:schemas-microsoft-com:office:smarttags" w:element="City">
          <w:r w:rsidRPr="000F4434">
            <w:rPr>
              <w:sz w:val="22"/>
              <w:szCs w:val="22"/>
              <w:lang w:val="en-GB"/>
            </w:rPr>
            <w:t>Halden Fengsel</w:t>
          </w:r>
        </w:smartTag>
        <w:r w:rsidRPr="000F4434">
          <w:rPr>
            <w:sz w:val="22"/>
            <w:szCs w:val="22"/>
            <w:lang w:val="en-GB"/>
          </w:rPr>
          <w:t xml:space="preserve">, </w:t>
        </w:r>
        <w:smartTag w:uri="urn:schemas-microsoft-com:office:smarttags" w:element="country-region">
          <w:r w:rsidRPr="000F4434">
            <w:rPr>
              <w:sz w:val="22"/>
              <w:szCs w:val="22"/>
              <w:lang w:val="en-GB"/>
            </w:rPr>
            <w:t>Norway</w:t>
          </w:r>
        </w:smartTag>
      </w:smartTag>
      <w:r w:rsidRPr="000F4434">
        <w:rPr>
          <w:sz w:val="22"/>
          <w:szCs w:val="22"/>
          <w:lang w:val="en-GB"/>
        </w:rPr>
        <w:t>'s newest prison.</w:t>
      </w:r>
    </w:p>
    <w:p w:rsidR="00384108" w:rsidRPr="000F4434" w:rsidRDefault="00384108" w:rsidP="00384108">
      <w:pPr>
        <w:rPr>
          <w:sz w:val="22"/>
          <w:szCs w:val="22"/>
          <w:lang w:val="en-GB"/>
        </w:rPr>
      </w:pPr>
      <w:r w:rsidRPr="000F4434">
        <w:rPr>
          <w:sz w:val="22"/>
          <w:szCs w:val="22"/>
          <w:lang w:val="en-GB"/>
        </w:rPr>
        <w:t xml:space="preserve">Ten years and 1.5 billion Norwegian kroner ($252 million) in the making, Halden is spread over 75 acres (30 hectares) of gently sloping forest in southeastern </w:t>
      </w:r>
      <w:smartTag w:uri="urn:schemas-microsoft-com:office:smarttags" w:element="country-region">
        <w:smartTag w:uri="urn:schemas-microsoft-com:office:smarttags" w:element="place">
          <w:r w:rsidRPr="000F4434">
            <w:rPr>
              <w:sz w:val="22"/>
              <w:szCs w:val="22"/>
              <w:lang w:val="en-GB"/>
            </w:rPr>
            <w:t>Norway</w:t>
          </w:r>
        </w:smartTag>
      </w:smartTag>
      <w:r w:rsidRPr="000F4434">
        <w:rPr>
          <w:sz w:val="22"/>
          <w:szCs w:val="22"/>
          <w:lang w:val="en-GB"/>
        </w:rPr>
        <w:t>. The facility boasts amenities like a sound studio, jogging trails and a freestanding two-bedroom house where inmates can host their families during overnight visits. Unlike many American prisons, the air isn't tinged with the smell of sweat and urine. Instead, the scent of orange sorbet emanates from the "kitchen laboratory" where inmates take cooking courses. "In the Norwegian prison system, there's a focus on human rights and respect," says Are Hoidal, the prison's governor. "We don't see any of this as unusual."</w:t>
      </w:r>
    </w:p>
    <w:p w:rsidR="00384108" w:rsidRPr="000F4434" w:rsidRDefault="00384108" w:rsidP="004F3BEF">
      <w:pPr>
        <w:rPr>
          <w:sz w:val="22"/>
          <w:szCs w:val="22"/>
          <w:lang w:val="en-GB"/>
        </w:rPr>
      </w:pPr>
      <w:smartTag w:uri="urn:schemas-microsoft-com:office:smarttags" w:element="place">
        <w:smartTag w:uri="urn:schemas-microsoft-com:office:smarttags" w:element="City">
          <w:r w:rsidRPr="000F4434">
            <w:rPr>
              <w:sz w:val="22"/>
              <w:szCs w:val="22"/>
              <w:lang w:val="en-GB"/>
            </w:rPr>
            <w:t>Halden</w:t>
          </w:r>
        </w:smartTag>
        <w:r w:rsidRPr="000F4434">
          <w:rPr>
            <w:sz w:val="22"/>
            <w:szCs w:val="22"/>
            <w:lang w:val="en-GB"/>
          </w:rPr>
          <w:t xml:space="preserve">, </w:t>
        </w:r>
        <w:smartTag w:uri="urn:schemas-microsoft-com:office:smarttags" w:element="country-region">
          <w:r w:rsidRPr="000F4434">
            <w:rPr>
              <w:sz w:val="22"/>
              <w:szCs w:val="22"/>
              <w:lang w:val="en-GB"/>
            </w:rPr>
            <w:t>Norway</w:t>
          </w:r>
        </w:smartTag>
      </w:smartTag>
      <w:r w:rsidRPr="000F4434">
        <w:rPr>
          <w:sz w:val="22"/>
          <w:szCs w:val="22"/>
          <w:lang w:val="en-GB"/>
        </w:rPr>
        <w:t xml:space="preserve">'s second largest prison, with a capacity of 252 inmates, opened on April 8. It embodies the guiding principles of the country's penal system: that repressive prisons do not work and that treating prisoners humanely boosts their chances of reintegrating into society. "When they arrive, many of them are in bad shape," Hoidal says, noting that Halden houses drug dealers, murderers and rapists, among others. "We want to build them up, give them confidence through education and work and have them leave as better people." </w:t>
      </w:r>
    </w:p>
    <w:p w:rsidR="00384108" w:rsidRPr="000F4434" w:rsidRDefault="00384108" w:rsidP="00384108">
      <w:pPr>
        <w:rPr>
          <w:sz w:val="22"/>
          <w:szCs w:val="22"/>
          <w:lang w:val="en-GB"/>
        </w:rPr>
      </w:pPr>
      <w:r w:rsidRPr="000F4434">
        <w:rPr>
          <w:sz w:val="22"/>
          <w:szCs w:val="22"/>
          <w:lang w:val="en-GB"/>
        </w:rPr>
        <w:t>The cells rival well-appointed college dorm rooms, with their flat-screen TVs and minifridges. Designers chose long vertical windows for the rooms because they let in more sunlight. There are no bars. Every 10 to 12 cells share a living room and kitchen. With their stainless-steel countertops, wraparound sofas and birch-colored coffee tables, they resemble Ikea showrooms.</w:t>
      </w:r>
    </w:p>
    <w:p w:rsidR="00384108" w:rsidRPr="000F4434" w:rsidRDefault="00384108" w:rsidP="00384108">
      <w:pPr>
        <w:rPr>
          <w:sz w:val="22"/>
          <w:szCs w:val="22"/>
          <w:lang w:val="en-GB"/>
        </w:rPr>
      </w:pPr>
      <w:r w:rsidRPr="000F4434">
        <w:rPr>
          <w:sz w:val="22"/>
          <w:szCs w:val="22"/>
          <w:lang w:val="en-GB"/>
        </w:rPr>
        <w:t>Halden's greatest asset, though, may be the strong relationship between staff and inmates. Prison guards don't carry guns — that creates unnecessary intimidation and social distance — and they routinely eat meals and play sports with the inmates. "Many of the prisoners come from bad homes, so we wanted to create a sense of family," says architect Per Hojgaard Nielsen. Half the guards are women — Hoidal believes this decreases aggression — and prisoners receive questionnaires asking how their experience in prison can be improved.</w:t>
      </w:r>
    </w:p>
    <w:p w:rsidR="00384108" w:rsidRPr="000F4434" w:rsidRDefault="00384108" w:rsidP="00384108">
      <w:pPr>
        <w:rPr>
          <w:sz w:val="22"/>
          <w:szCs w:val="22"/>
          <w:lang w:val="en-GB"/>
        </w:rPr>
        <w:sectPr w:rsidR="00384108" w:rsidRPr="000F4434" w:rsidSect="00384108">
          <w:type w:val="continuous"/>
          <w:pgSz w:w="11906" w:h="16838" w:code="9"/>
          <w:pgMar w:top="1134" w:right="1469" w:bottom="1134" w:left="1134" w:header="709" w:footer="709" w:gutter="0"/>
          <w:lnNumType w:countBy="3" w:distance="57" w:restart="newSection"/>
          <w:cols w:space="708"/>
        </w:sectPr>
      </w:pPr>
      <w:r w:rsidRPr="000F4434">
        <w:rPr>
          <w:sz w:val="22"/>
          <w:szCs w:val="22"/>
          <w:lang w:val="en-GB"/>
        </w:rPr>
        <w:t>There's plenty of enthusiasm for transforming lives. "None of us were forced to work here. We chose to," says Charlott-Renee Sandvik Clasen, a music teacher in the prison and a member of Halden's security-guard chorus. "Our goal is to give all the prisoners — we call them our pupils — a meaningful life inside these walls." It's warmth like that, not the expensive television sets, that will likely have the most lasting impact.</w:t>
      </w:r>
    </w:p>
    <w:p w:rsidR="00B42411" w:rsidRPr="000F4434" w:rsidRDefault="00857B5D" w:rsidP="00B42411">
      <w:pPr>
        <w:jc w:val="right"/>
        <w:rPr>
          <w:sz w:val="22"/>
          <w:szCs w:val="22"/>
          <w:lang w:val="en-GB"/>
        </w:rPr>
      </w:pPr>
      <w:r w:rsidRPr="000F4434">
        <w:rPr>
          <w:sz w:val="22"/>
          <w:szCs w:val="22"/>
          <w:lang w:val="en-GB"/>
        </w:rPr>
        <w:lastRenderedPageBreak/>
        <w:t>(</w:t>
      </w:r>
      <w:r w:rsidR="00B617F6" w:rsidRPr="000F4434">
        <w:rPr>
          <w:sz w:val="22"/>
          <w:szCs w:val="22"/>
          <w:lang w:val="en-GB"/>
        </w:rPr>
        <w:t>Adapted f</w:t>
      </w:r>
      <w:r w:rsidR="00B42411" w:rsidRPr="000F4434">
        <w:rPr>
          <w:sz w:val="22"/>
          <w:szCs w:val="22"/>
          <w:lang w:val="en-GB"/>
        </w:rPr>
        <w:t>rom</w:t>
      </w:r>
      <w:r w:rsidR="00B617F6" w:rsidRPr="000F4434">
        <w:rPr>
          <w:sz w:val="22"/>
          <w:szCs w:val="22"/>
          <w:lang w:val="en-GB"/>
        </w:rPr>
        <w:t xml:space="preserve"> </w:t>
      </w:r>
      <w:r w:rsidR="00B617F6" w:rsidRPr="000F4434">
        <w:rPr>
          <w:i/>
          <w:sz w:val="22"/>
          <w:szCs w:val="22"/>
          <w:lang w:val="en-GB"/>
        </w:rPr>
        <w:t xml:space="preserve">Time </w:t>
      </w:r>
      <w:r w:rsidR="00B617F6" w:rsidRPr="000F4434">
        <w:rPr>
          <w:sz w:val="22"/>
          <w:szCs w:val="22"/>
          <w:lang w:val="en-GB"/>
        </w:rPr>
        <w:t>magazine</w:t>
      </w:r>
      <w:r w:rsidRPr="000F4434">
        <w:rPr>
          <w:sz w:val="22"/>
          <w:szCs w:val="22"/>
          <w:lang w:val="en-GB"/>
        </w:rPr>
        <w:t>)</w:t>
      </w:r>
    </w:p>
    <w:p w:rsidR="00D55B2A" w:rsidRDefault="00D55B2A" w:rsidP="00DD27F0">
      <w:pPr>
        <w:keepNext/>
        <w:keepLines/>
        <w:rPr>
          <w:sz w:val="24"/>
          <w:szCs w:val="24"/>
          <w:lang w:val="en-GB"/>
        </w:rPr>
      </w:pPr>
      <w:r>
        <w:rPr>
          <w:i/>
          <w:sz w:val="24"/>
          <w:szCs w:val="24"/>
          <w:lang w:val="en-GB"/>
        </w:rPr>
        <w:lastRenderedPageBreak/>
        <w:t>Text provided, no. 2</w:t>
      </w:r>
    </w:p>
    <w:tbl>
      <w:tblPr>
        <w:tblW w:w="0" w:type="auto"/>
        <w:tblLook w:val="0000"/>
      </w:tblPr>
      <w:tblGrid>
        <w:gridCol w:w="468"/>
        <w:gridCol w:w="8820"/>
      </w:tblGrid>
      <w:tr w:rsidR="00D55B2A" w:rsidRPr="001D160B" w:rsidTr="007669BE">
        <w:tblPrEx>
          <w:tblCellMar>
            <w:top w:w="0" w:type="dxa"/>
            <w:bottom w:w="0" w:type="dxa"/>
          </w:tblCellMar>
        </w:tblPrEx>
        <w:tc>
          <w:tcPr>
            <w:tcW w:w="468" w:type="dxa"/>
          </w:tcPr>
          <w:p w:rsidR="00D55B2A" w:rsidRPr="001D160B" w:rsidRDefault="00D55B2A" w:rsidP="00DD27F0">
            <w:pPr>
              <w:keepNext/>
              <w:keepLines/>
              <w:spacing w:after="40"/>
              <w:rPr>
                <w:sz w:val="24"/>
                <w:szCs w:val="24"/>
              </w:rPr>
            </w:pPr>
            <w:r w:rsidRPr="001D160B">
              <w:rPr>
                <w:sz w:val="24"/>
                <w:szCs w:val="24"/>
              </w:rPr>
              <w:t>1</w:t>
            </w:r>
          </w:p>
          <w:p w:rsidR="00D55B2A" w:rsidRPr="001D160B" w:rsidRDefault="00D55B2A" w:rsidP="00DD27F0">
            <w:pPr>
              <w:keepNext/>
              <w:keepLines/>
              <w:spacing w:after="40"/>
              <w:rPr>
                <w:sz w:val="24"/>
                <w:szCs w:val="24"/>
              </w:rPr>
            </w:pPr>
            <w:r w:rsidRPr="001D160B">
              <w:rPr>
                <w:sz w:val="24"/>
                <w:szCs w:val="24"/>
              </w:rPr>
              <w:br/>
            </w:r>
            <w:r w:rsidRPr="001D160B">
              <w:rPr>
                <w:sz w:val="24"/>
                <w:szCs w:val="24"/>
              </w:rPr>
              <w:br/>
            </w:r>
            <w:r w:rsidRPr="001D160B">
              <w:rPr>
                <w:sz w:val="24"/>
                <w:szCs w:val="24"/>
              </w:rPr>
              <w:br/>
              <w:t>5</w:t>
            </w:r>
            <w:r w:rsidRPr="001D160B">
              <w:rPr>
                <w:sz w:val="24"/>
                <w:szCs w:val="24"/>
              </w:rPr>
              <w:br/>
            </w:r>
          </w:p>
          <w:p w:rsidR="00D55B2A" w:rsidRPr="001D160B" w:rsidRDefault="00D55B2A" w:rsidP="00DD27F0">
            <w:pPr>
              <w:keepNext/>
              <w:keepLines/>
              <w:spacing w:after="40"/>
              <w:rPr>
                <w:sz w:val="24"/>
                <w:szCs w:val="24"/>
              </w:rPr>
            </w:pPr>
          </w:p>
          <w:p w:rsidR="00D55B2A" w:rsidRPr="001D160B" w:rsidRDefault="00D55B2A" w:rsidP="00DD27F0">
            <w:pPr>
              <w:keepNext/>
              <w:keepLines/>
              <w:spacing w:after="40"/>
              <w:rPr>
                <w:sz w:val="24"/>
                <w:szCs w:val="24"/>
              </w:rPr>
            </w:pPr>
          </w:p>
          <w:p w:rsidR="00D55B2A" w:rsidRPr="001D160B" w:rsidRDefault="00D55B2A" w:rsidP="00DD27F0">
            <w:pPr>
              <w:keepNext/>
              <w:keepLines/>
              <w:spacing w:after="40"/>
              <w:rPr>
                <w:sz w:val="24"/>
                <w:szCs w:val="24"/>
              </w:rPr>
            </w:pPr>
            <w:r w:rsidRPr="001D160B">
              <w:rPr>
                <w:sz w:val="24"/>
                <w:szCs w:val="24"/>
              </w:rPr>
              <w:br/>
              <w:t>10</w:t>
            </w:r>
            <w:r w:rsidRPr="001D160B">
              <w:rPr>
                <w:sz w:val="24"/>
                <w:szCs w:val="24"/>
              </w:rPr>
              <w:br/>
            </w:r>
          </w:p>
          <w:p w:rsidR="00D55B2A" w:rsidRPr="001D160B" w:rsidRDefault="00D55B2A" w:rsidP="00DD27F0">
            <w:pPr>
              <w:keepNext/>
              <w:keepLines/>
              <w:spacing w:after="40"/>
              <w:rPr>
                <w:sz w:val="24"/>
                <w:szCs w:val="24"/>
              </w:rPr>
            </w:pPr>
          </w:p>
          <w:p w:rsidR="00D55B2A" w:rsidRPr="001D160B" w:rsidRDefault="00D55B2A" w:rsidP="00DD27F0">
            <w:pPr>
              <w:keepNext/>
              <w:keepLines/>
              <w:spacing w:after="40"/>
              <w:rPr>
                <w:sz w:val="24"/>
                <w:szCs w:val="24"/>
              </w:rPr>
            </w:pPr>
            <w:r w:rsidRPr="001D160B">
              <w:rPr>
                <w:sz w:val="24"/>
                <w:szCs w:val="24"/>
              </w:rPr>
              <w:br/>
            </w:r>
          </w:p>
          <w:p w:rsidR="00D55B2A" w:rsidRPr="001D160B" w:rsidRDefault="00D55B2A" w:rsidP="00DD27F0">
            <w:pPr>
              <w:keepNext/>
              <w:keepLines/>
              <w:spacing w:after="40"/>
              <w:rPr>
                <w:sz w:val="24"/>
                <w:szCs w:val="24"/>
              </w:rPr>
            </w:pPr>
            <w:r w:rsidRPr="001D160B">
              <w:rPr>
                <w:sz w:val="24"/>
                <w:szCs w:val="24"/>
              </w:rPr>
              <w:t>15</w:t>
            </w:r>
            <w:r w:rsidRPr="001D160B">
              <w:rPr>
                <w:sz w:val="24"/>
                <w:szCs w:val="24"/>
              </w:rPr>
              <w:br/>
            </w:r>
          </w:p>
          <w:p w:rsidR="00D55B2A" w:rsidRPr="001D160B" w:rsidRDefault="00D55B2A" w:rsidP="00DD27F0">
            <w:pPr>
              <w:keepNext/>
              <w:keepLines/>
              <w:spacing w:after="40"/>
              <w:rPr>
                <w:sz w:val="24"/>
                <w:szCs w:val="24"/>
              </w:rPr>
            </w:pPr>
          </w:p>
          <w:p w:rsidR="00D55B2A" w:rsidRPr="001D160B" w:rsidRDefault="00D55B2A" w:rsidP="00DD27F0">
            <w:pPr>
              <w:keepNext/>
              <w:keepLines/>
              <w:spacing w:after="40"/>
              <w:rPr>
                <w:sz w:val="24"/>
                <w:szCs w:val="24"/>
              </w:rPr>
            </w:pPr>
          </w:p>
          <w:p w:rsidR="00D55B2A" w:rsidRPr="001D160B" w:rsidRDefault="00D55B2A" w:rsidP="00DD27F0">
            <w:pPr>
              <w:keepNext/>
              <w:keepLines/>
              <w:spacing w:after="40"/>
              <w:rPr>
                <w:sz w:val="24"/>
                <w:szCs w:val="24"/>
              </w:rPr>
            </w:pPr>
            <w:r w:rsidRPr="001D160B">
              <w:rPr>
                <w:sz w:val="24"/>
                <w:szCs w:val="24"/>
              </w:rPr>
              <w:br/>
              <w:t>20</w:t>
            </w:r>
            <w:r w:rsidRPr="001D160B">
              <w:rPr>
                <w:sz w:val="24"/>
                <w:szCs w:val="24"/>
              </w:rPr>
              <w:br/>
            </w:r>
            <w:r w:rsidRPr="001D160B">
              <w:rPr>
                <w:sz w:val="24"/>
                <w:szCs w:val="24"/>
              </w:rPr>
              <w:br/>
            </w:r>
          </w:p>
        </w:tc>
        <w:tc>
          <w:tcPr>
            <w:tcW w:w="8820" w:type="dxa"/>
          </w:tcPr>
          <w:p w:rsidR="00D55B2A" w:rsidRPr="001D160B" w:rsidRDefault="00D55B2A" w:rsidP="00DD27F0">
            <w:pPr>
              <w:keepNext/>
              <w:keepLines/>
              <w:spacing w:after="40"/>
              <w:ind w:firstLine="284"/>
              <w:rPr>
                <w:sz w:val="24"/>
                <w:szCs w:val="24"/>
                <w:lang w:val="en-GB"/>
              </w:rPr>
            </w:pPr>
            <w:r w:rsidRPr="001D160B">
              <w:rPr>
                <w:sz w:val="24"/>
                <w:szCs w:val="24"/>
                <w:lang w:val="en-GB"/>
              </w:rPr>
              <w:t>‘Hey,’ Stradlater said. ‘Wanna do me a big favour?’</w:t>
            </w:r>
          </w:p>
          <w:p w:rsidR="00D55B2A" w:rsidRPr="001D160B" w:rsidRDefault="00D55B2A" w:rsidP="00DD27F0">
            <w:pPr>
              <w:keepNext/>
              <w:keepLines/>
              <w:spacing w:after="40"/>
              <w:ind w:firstLine="284"/>
              <w:rPr>
                <w:sz w:val="24"/>
                <w:szCs w:val="24"/>
                <w:lang w:val="en-GB"/>
              </w:rPr>
            </w:pPr>
            <w:r w:rsidRPr="001D160B">
              <w:rPr>
                <w:sz w:val="24"/>
                <w:szCs w:val="24"/>
                <w:lang w:val="en-GB"/>
              </w:rPr>
              <w:t>‘What?’ I said. Not too enthusiastic. He was always asking you to do him a big favour. You take a very handsome guy, or a guy that thinks he’s a real hot-shot, and they’re always asking you to do them a big favour. Just because they’re crazy about themself, they think you’re crazy about them, too, and that you’re just dying to do them a favour. It’s sort of funny, in a way.</w:t>
            </w:r>
          </w:p>
          <w:p w:rsidR="00D55B2A" w:rsidRPr="001D160B" w:rsidRDefault="00D55B2A" w:rsidP="00DD27F0">
            <w:pPr>
              <w:keepNext/>
              <w:keepLines/>
              <w:spacing w:after="40"/>
              <w:ind w:firstLine="284"/>
              <w:rPr>
                <w:sz w:val="24"/>
                <w:szCs w:val="24"/>
                <w:lang w:val="en-GB"/>
              </w:rPr>
            </w:pPr>
            <w:r w:rsidRPr="001D160B">
              <w:rPr>
                <w:sz w:val="24"/>
                <w:szCs w:val="24"/>
                <w:lang w:val="en-GB"/>
              </w:rPr>
              <w:t>‘You goin’ out tonight?’ he said.</w:t>
            </w:r>
          </w:p>
          <w:p w:rsidR="00D55B2A" w:rsidRPr="001D160B" w:rsidRDefault="00D55B2A" w:rsidP="00DD27F0">
            <w:pPr>
              <w:keepNext/>
              <w:keepLines/>
              <w:spacing w:after="40"/>
              <w:ind w:firstLine="284"/>
              <w:rPr>
                <w:sz w:val="24"/>
                <w:szCs w:val="24"/>
                <w:lang w:val="en-GB"/>
              </w:rPr>
            </w:pPr>
            <w:r w:rsidRPr="001D160B">
              <w:rPr>
                <w:sz w:val="24"/>
                <w:szCs w:val="24"/>
                <w:lang w:val="en-GB"/>
              </w:rPr>
              <w:t>‘I might. I might not. I don’t know. Why?’</w:t>
            </w:r>
          </w:p>
          <w:p w:rsidR="00D55B2A" w:rsidRPr="001D160B" w:rsidRDefault="00D55B2A" w:rsidP="00DD27F0">
            <w:pPr>
              <w:keepNext/>
              <w:keepLines/>
              <w:spacing w:after="40"/>
              <w:ind w:firstLine="284"/>
              <w:rPr>
                <w:sz w:val="24"/>
                <w:szCs w:val="24"/>
                <w:lang w:val="en-GB"/>
              </w:rPr>
            </w:pPr>
            <w:r w:rsidRPr="001D160B">
              <w:rPr>
                <w:sz w:val="24"/>
                <w:szCs w:val="24"/>
                <w:lang w:val="en-GB"/>
              </w:rPr>
              <w:t>‘I got about a hundred pages to read for History for Monday,’ he said. ‘How about writing a composition for me, for English? I’ll be up the creek if I don’t get the goddam thing in by Monday. The reason I ask. How ’bout it?’</w:t>
            </w:r>
          </w:p>
          <w:p w:rsidR="00D55B2A" w:rsidRPr="001D160B" w:rsidRDefault="00D55B2A" w:rsidP="00DD27F0">
            <w:pPr>
              <w:keepNext/>
              <w:keepLines/>
              <w:spacing w:after="40"/>
              <w:ind w:firstLine="284"/>
              <w:rPr>
                <w:sz w:val="24"/>
                <w:szCs w:val="24"/>
                <w:lang w:val="en-GB"/>
              </w:rPr>
            </w:pPr>
            <w:r w:rsidRPr="001D160B">
              <w:rPr>
                <w:sz w:val="24"/>
                <w:szCs w:val="24"/>
                <w:lang w:val="en-GB"/>
              </w:rPr>
              <w:t>It was very ironical. It really was.</w:t>
            </w:r>
          </w:p>
          <w:p w:rsidR="00D55B2A" w:rsidRPr="001D160B" w:rsidRDefault="00D55B2A" w:rsidP="00DD27F0">
            <w:pPr>
              <w:keepNext/>
              <w:keepLines/>
              <w:spacing w:after="40"/>
              <w:ind w:firstLine="284"/>
              <w:rPr>
                <w:sz w:val="24"/>
                <w:szCs w:val="24"/>
                <w:lang w:val="en-GB"/>
              </w:rPr>
            </w:pPr>
            <w:r w:rsidRPr="001D160B">
              <w:rPr>
                <w:sz w:val="24"/>
                <w:szCs w:val="24"/>
                <w:lang w:val="en-GB"/>
              </w:rPr>
              <w:t>‘</w:t>
            </w:r>
            <w:r w:rsidRPr="001D160B">
              <w:rPr>
                <w:i/>
                <w:iCs/>
                <w:sz w:val="24"/>
                <w:szCs w:val="24"/>
                <w:lang w:val="en-GB"/>
              </w:rPr>
              <w:t>I’m</w:t>
            </w:r>
            <w:r w:rsidRPr="001D160B">
              <w:rPr>
                <w:sz w:val="24"/>
                <w:szCs w:val="24"/>
                <w:lang w:val="en-GB"/>
              </w:rPr>
              <w:t xml:space="preserve"> the one that’s flunking out of the goddam place, and </w:t>
            </w:r>
            <w:r w:rsidRPr="001D160B">
              <w:rPr>
                <w:i/>
                <w:iCs/>
                <w:sz w:val="24"/>
                <w:szCs w:val="24"/>
                <w:lang w:val="en-GB"/>
              </w:rPr>
              <w:t>you’re</w:t>
            </w:r>
            <w:r w:rsidRPr="001D160B">
              <w:rPr>
                <w:sz w:val="24"/>
                <w:szCs w:val="24"/>
                <w:lang w:val="en-GB"/>
              </w:rPr>
              <w:t xml:space="preserve"> asking me to write you a goddam composition,’ I said.</w:t>
            </w:r>
          </w:p>
          <w:p w:rsidR="00D55B2A" w:rsidRPr="001D160B" w:rsidRDefault="00D55B2A" w:rsidP="00DD27F0">
            <w:pPr>
              <w:keepNext/>
              <w:keepLines/>
              <w:spacing w:after="40"/>
              <w:ind w:firstLine="284"/>
              <w:rPr>
                <w:sz w:val="24"/>
                <w:szCs w:val="24"/>
                <w:lang w:val="en-GB"/>
              </w:rPr>
            </w:pPr>
            <w:r w:rsidRPr="001D160B">
              <w:rPr>
                <w:sz w:val="24"/>
                <w:szCs w:val="24"/>
                <w:lang w:val="en-GB"/>
              </w:rPr>
              <w:t>‘Yeah, I know. The thing is, though, I’ll be up the creek if I don’t get it in. Be a buddy. Be a buddyroo. Okay?’</w:t>
            </w:r>
          </w:p>
          <w:p w:rsidR="00D55B2A" w:rsidRPr="001D160B" w:rsidRDefault="00D55B2A" w:rsidP="00DD27F0">
            <w:pPr>
              <w:keepNext/>
              <w:keepLines/>
              <w:spacing w:after="40"/>
              <w:ind w:firstLine="284"/>
              <w:rPr>
                <w:sz w:val="24"/>
                <w:szCs w:val="24"/>
                <w:lang w:val="en-GB"/>
              </w:rPr>
            </w:pPr>
            <w:r w:rsidRPr="001D160B">
              <w:rPr>
                <w:sz w:val="24"/>
                <w:szCs w:val="24"/>
                <w:lang w:val="en-GB"/>
              </w:rPr>
              <w:t>I didn’t answer him right away. Suspense is good for some bastards like Stradlater.</w:t>
            </w:r>
          </w:p>
          <w:p w:rsidR="00D55B2A" w:rsidRPr="001D160B" w:rsidRDefault="00D55B2A" w:rsidP="00DD27F0">
            <w:pPr>
              <w:keepNext/>
              <w:keepLines/>
              <w:spacing w:after="40"/>
              <w:ind w:firstLine="284"/>
              <w:rPr>
                <w:sz w:val="24"/>
                <w:szCs w:val="24"/>
                <w:lang w:val="en-GB"/>
              </w:rPr>
            </w:pPr>
            <w:r w:rsidRPr="001D160B">
              <w:rPr>
                <w:sz w:val="24"/>
                <w:szCs w:val="24"/>
                <w:lang w:val="en-GB"/>
              </w:rPr>
              <w:t>‘What on?’ I said.</w:t>
            </w:r>
          </w:p>
          <w:p w:rsidR="00D55B2A" w:rsidRPr="001D160B" w:rsidRDefault="00D55B2A" w:rsidP="00DD27F0">
            <w:pPr>
              <w:keepNext/>
              <w:keepLines/>
              <w:spacing w:after="40"/>
              <w:ind w:firstLine="284"/>
              <w:rPr>
                <w:sz w:val="24"/>
                <w:szCs w:val="24"/>
                <w:lang w:val="en-GB"/>
              </w:rPr>
            </w:pPr>
            <w:r w:rsidRPr="001D160B">
              <w:rPr>
                <w:sz w:val="24"/>
                <w:szCs w:val="24"/>
                <w:lang w:val="en-GB"/>
              </w:rPr>
              <w:t>‘Anything. Anything descriptive. A room. Or a house. Or something you once lived in or something – you know. Just as long as it’s descriptive as hell.’ He gave out a big yawn while he said that.</w:t>
            </w:r>
          </w:p>
          <w:p w:rsidR="00D55B2A" w:rsidRPr="001D160B" w:rsidRDefault="00D55B2A" w:rsidP="00DD27F0">
            <w:pPr>
              <w:keepNext/>
              <w:keepLines/>
              <w:spacing w:after="40"/>
              <w:ind w:firstLine="284"/>
              <w:jc w:val="right"/>
              <w:rPr>
                <w:sz w:val="24"/>
                <w:szCs w:val="24"/>
                <w:lang w:val="en-GB"/>
              </w:rPr>
            </w:pPr>
            <w:r w:rsidRPr="001D160B">
              <w:rPr>
                <w:sz w:val="24"/>
                <w:szCs w:val="24"/>
                <w:lang w:val="en-GB"/>
              </w:rPr>
              <w:t xml:space="preserve">(From J.D. Salinger, </w:t>
            </w:r>
            <w:r w:rsidRPr="001D160B">
              <w:rPr>
                <w:i/>
                <w:iCs/>
                <w:sz w:val="24"/>
                <w:szCs w:val="24"/>
                <w:lang w:val="en-GB"/>
              </w:rPr>
              <w:t xml:space="preserve">The Catcher in the </w:t>
            </w:r>
            <w:smartTag w:uri="urn:schemas-microsoft-com:office:smarttags" w:element="place">
              <w:smartTag w:uri="urn:schemas-microsoft-com:office:smarttags" w:element="City">
                <w:r w:rsidRPr="001D160B">
                  <w:rPr>
                    <w:i/>
                    <w:iCs/>
                    <w:sz w:val="24"/>
                    <w:szCs w:val="24"/>
                    <w:lang w:val="en-GB"/>
                  </w:rPr>
                  <w:t>Rye</w:t>
                </w:r>
              </w:smartTag>
            </w:smartTag>
            <w:r w:rsidRPr="001D160B">
              <w:rPr>
                <w:sz w:val="24"/>
                <w:szCs w:val="24"/>
                <w:lang w:val="en-GB"/>
              </w:rPr>
              <w:t>)</w:t>
            </w:r>
          </w:p>
        </w:tc>
      </w:tr>
    </w:tbl>
    <w:p w:rsidR="00D55B2A" w:rsidRPr="00D55B2A" w:rsidRDefault="00D55B2A" w:rsidP="00D276C1">
      <w:pPr>
        <w:rPr>
          <w:sz w:val="24"/>
          <w:szCs w:val="24"/>
          <w:lang w:val="en-GB"/>
        </w:rPr>
      </w:pPr>
    </w:p>
    <w:p w:rsidR="00B42411" w:rsidRDefault="00D276C1" w:rsidP="00BE128D">
      <w:pPr>
        <w:keepNext/>
        <w:keepLines/>
        <w:rPr>
          <w:sz w:val="24"/>
          <w:lang/>
        </w:rPr>
      </w:pPr>
      <w:r w:rsidRPr="00AC7626">
        <w:rPr>
          <w:i/>
          <w:sz w:val="24"/>
          <w:szCs w:val="24"/>
          <w:lang w:val="en-GB"/>
        </w:rPr>
        <w:t xml:space="preserve">Text provided, no. </w:t>
      </w:r>
      <w:r w:rsidR="00D55B2A">
        <w:rPr>
          <w:i/>
          <w:sz w:val="24"/>
          <w:szCs w:val="24"/>
          <w:lang w:val="en-GB"/>
        </w:rPr>
        <w:t>3</w:t>
      </w:r>
    </w:p>
    <w:p w:rsidR="000F4434" w:rsidRDefault="000F4434" w:rsidP="000F4434">
      <w:pPr>
        <w:spacing w:after="60"/>
        <w:rPr>
          <w:b/>
          <w:lang w:val="en-US"/>
        </w:rPr>
        <w:sectPr w:rsidR="000F4434" w:rsidSect="00DD27F0">
          <w:type w:val="continuous"/>
          <w:pgSz w:w="11906" w:h="16838"/>
          <w:pgMar w:top="1021" w:right="1469" w:bottom="1021" w:left="1134" w:header="709" w:footer="709" w:gutter="0"/>
          <w:cols w:space="708"/>
        </w:sectPr>
      </w:pPr>
    </w:p>
    <w:p w:rsidR="000F4434" w:rsidRPr="000F4434" w:rsidRDefault="000F4434" w:rsidP="00DD27F0">
      <w:pPr>
        <w:rPr>
          <w:b/>
          <w:color w:val="999999"/>
          <w:sz w:val="24"/>
          <w:szCs w:val="24"/>
          <w:lang w:val="en-US"/>
        </w:rPr>
      </w:pPr>
      <w:r w:rsidRPr="000F4434">
        <w:rPr>
          <w:b/>
          <w:sz w:val="24"/>
          <w:szCs w:val="24"/>
          <w:lang w:val="en-US"/>
        </w:rPr>
        <w:lastRenderedPageBreak/>
        <w:t>Inspector Norse</w:t>
      </w:r>
    </w:p>
    <w:p w:rsidR="000F4434" w:rsidRPr="000F4434" w:rsidRDefault="000F4434" w:rsidP="000F4434">
      <w:pPr>
        <w:spacing w:after="60"/>
        <w:rPr>
          <w:sz w:val="22"/>
          <w:szCs w:val="22"/>
          <w:lang w:val="en-US"/>
        </w:rPr>
      </w:pPr>
      <w:r w:rsidRPr="000F4434">
        <w:rPr>
          <w:b/>
          <w:sz w:val="24"/>
          <w:szCs w:val="24"/>
          <w:lang w:val="en-US"/>
        </w:rPr>
        <w:t>Scandinavian crime fiction: Why are Nordic detective novels so successful?</w:t>
      </w:r>
      <w:r w:rsidRPr="000F4434">
        <w:rPr>
          <w:b/>
          <w:sz w:val="24"/>
          <w:szCs w:val="24"/>
          <w:lang w:val="en-US"/>
        </w:rPr>
        <w:br/>
      </w:r>
      <w:r w:rsidRPr="000F4434">
        <w:rPr>
          <w:sz w:val="22"/>
          <w:szCs w:val="22"/>
          <w:lang w:val="en-US"/>
        </w:rPr>
        <w:t xml:space="preserve">THE neat streets of </w:t>
      </w:r>
      <w:smartTag w:uri="urn:schemas-microsoft-com:office:smarttags" w:element="City">
        <w:smartTag w:uri="urn:schemas-microsoft-com:office:smarttags" w:element="place">
          <w:r w:rsidRPr="000F4434">
            <w:rPr>
              <w:sz w:val="22"/>
              <w:szCs w:val="22"/>
              <w:lang w:val="en-US"/>
            </w:rPr>
            <w:t>Oslo</w:t>
          </w:r>
        </w:smartTag>
      </w:smartTag>
      <w:r w:rsidRPr="000F4434">
        <w:rPr>
          <w:sz w:val="22"/>
          <w:szCs w:val="22"/>
          <w:lang w:val="en-US"/>
        </w:rPr>
        <w:t xml:space="preserve"> are not a natural setting for crime fiction. Nor, with its cows and country smells, is the flat farming </w:t>
      </w:r>
      <w:smartTag w:uri="urn:schemas-microsoft-com:office:smarttags" w:element="place">
        <w:smartTag w:uri="urn:schemas-microsoft-com:office:smarttags" w:element="PlaceType">
          <w:r w:rsidRPr="000F4434">
            <w:rPr>
              <w:sz w:val="22"/>
              <w:szCs w:val="22"/>
              <w:lang w:val="en-US"/>
            </w:rPr>
            <w:t>land</w:t>
          </w:r>
        </w:smartTag>
        <w:r w:rsidRPr="000F4434">
          <w:rPr>
            <w:sz w:val="22"/>
            <w:szCs w:val="22"/>
            <w:lang w:val="en-US"/>
          </w:rPr>
          <w:t xml:space="preserve"> of </w:t>
        </w:r>
        <w:smartTag w:uri="urn:schemas-microsoft-com:office:smarttags" w:element="PlaceName">
          <w:r w:rsidRPr="000F4434">
            <w:rPr>
              <w:sz w:val="22"/>
              <w:szCs w:val="22"/>
              <w:lang w:val="en-US"/>
            </w:rPr>
            <w:t>Sweden</w:t>
          </w:r>
        </w:smartTag>
      </w:smartTag>
      <w:r w:rsidRPr="000F4434">
        <w:rPr>
          <w:sz w:val="22"/>
          <w:szCs w:val="22"/>
          <w:lang w:val="en-US"/>
        </w:rPr>
        <w:t xml:space="preserve">’s southern tip. And </w:t>
      </w:r>
      <w:smartTag w:uri="urn:schemas-microsoft-com:office:smarttags" w:element="place">
        <w:smartTag w:uri="urn:schemas-microsoft-com:office:smarttags" w:element="City">
          <w:r w:rsidRPr="000F4434">
            <w:rPr>
              <w:sz w:val="22"/>
              <w:szCs w:val="22"/>
              <w:lang w:val="en-US"/>
            </w:rPr>
            <w:t>Reykjavik</w:t>
          </w:r>
        </w:smartTag>
        <w:r w:rsidRPr="000F4434">
          <w:rPr>
            <w:sz w:val="22"/>
            <w:szCs w:val="22"/>
            <w:lang w:val="en-US"/>
          </w:rPr>
          <w:t xml:space="preserve">, </w:t>
        </w:r>
        <w:smartTag w:uri="urn:schemas-microsoft-com:office:smarttags" w:element="country-region">
          <w:r w:rsidRPr="000F4434">
            <w:rPr>
              <w:sz w:val="22"/>
              <w:szCs w:val="22"/>
              <w:lang w:val="en-US"/>
            </w:rPr>
            <w:t>Iceland</w:t>
          </w:r>
        </w:smartTag>
      </w:smartTag>
      <w:r w:rsidRPr="000F4434">
        <w:rPr>
          <w:sz w:val="22"/>
          <w:szCs w:val="22"/>
          <w:lang w:val="en-US"/>
        </w:rPr>
        <w:t xml:space="preserve">’s capital, is now associated more with financial misjudgment than gruesome murder. Yet in the past decade Nordic crime writers have unleashed a wave of detective fiction that is right up there with the work of Dashiell Hammett, Patricia Highsmith, Elmore Leonard and the other crime greats. Nordic crime today is a publishing phenomenon. Stieg Larsson’s Millennium trilogy alone has sold 27m copies, its publishers’ latest figures show, in over 40 countries. The release this month in </w:t>
      </w:r>
      <w:smartTag w:uri="urn:schemas-microsoft-com:office:smarttags" w:element="country-region">
        <w:r w:rsidRPr="000F4434">
          <w:rPr>
            <w:sz w:val="22"/>
            <w:szCs w:val="22"/>
            <w:lang w:val="en-US"/>
          </w:rPr>
          <w:t>Britain</w:t>
        </w:r>
      </w:smartTag>
      <w:r w:rsidRPr="000F4434">
        <w:rPr>
          <w:sz w:val="22"/>
          <w:szCs w:val="22"/>
          <w:lang w:val="en-US"/>
        </w:rPr>
        <w:t xml:space="preserve"> and </w:t>
      </w:r>
      <w:smartTag w:uri="urn:schemas-microsoft-com:office:smarttags" w:element="country-region">
        <w:smartTag w:uri="urn:schemas-microsoft-com:office:smarttags" w:element="place">
          <w:r w:rsidRPr="000F4434">
            <w:rPr>
              <w:sz w:val="22"/>
              <w:szCs w:val="22"/>
              <w:lang w:val="en-US"/>
            </w:rPr>
            <w:t>America</w:t>
          </w:r>
        </w:smartTag>
      </w:smartTag>
      <w:r w:rsidRPr="000F4434">
        <w:rPr>
          <w:sz w:val="22"/>
          <w:szCs w:val="22"/>
          <w:lang w:val="en-US"/>
        </w:rPr>
        <w:t xml:space="preserve"> of “The Girl with the Dragon Tattoo”, the film of the first Larsson book, will only boost sales.</w:t>
      </w:r>
    </w:p>
    <w:p w:rsidR="000F4434" w:rsidRPr="000F4434" w:rsidRDefault="000F4434" w:rsidP="000F4434">
      <w:pPr>
        <w:spacing w:after="60"/>
        <w:rPr>
          <w:sz w:val="22"/>
          <w:szCs w:val="22"/>
          <w:lang w:val="en-US"/>
        </w:rPr>
      </w:pPr>
      <w:r w:rsidRPr="000F4434">
        <w:rPr>
          <w:sz w:val="22"/>
          <w:szCs w:val="22"/>
          <w:lang w:val="en-US"/>
        </w:rPr>
        <w:t>The transfer to the screen of his sprawling epic (the author died suddenly in 2004 just as the trilogy was being edited and translated) will cement the Nordics’ renown. The more unruly subplots have been eliminated, leaving the hero, a middle-aged financial journalist named Mikael Blomkvist (Michael Nyqvist), and an emotionally damaged computer hacker, Lisbeth Salander (Noomi Rapace, pictured above), at the centre of every scene. The small screen too has had a recent visit from the Swedish police. Starting in 2008, British television viewers have been treated to expensive adaptations of the books of Henning Mankell, featuring Kenneth Branagh as Kurt Wallander. The BBC series has reawakened interest in Mr Mankell’s nine Wallander books, which make up a large slice of his worldwide sales of 30m in 40 languages.</w:t>
      </w:r>
    </w:p>
    <w:p w:rsidR="00065E47" w:rsidRDefault="000F4434" w:rsidP="000F4434">
      <w:pPr>
        <w:spacing w:after="60"/>
        <w:rPr>
          <w:sz w:val="22"/>
          <w:szCs w:val="22"/>
          <w:lang w:val="en-US"/>
        </w:rPr>
        <w:sectPr w:rsidR="00065E47" w:rsidSect="006C44D1">
          <w:type w:val="continuous"/>
          <w:pgSz w:w="11906" w:h="16838" w:code="9"/>
          <w:pgMar w:top="1134" w:right="1469" w:bottom="1134" w:left="1134" w:header="709" w:footer="709" w:gutter="0"/>
          <w:lnNumType w:countBy="3" w:distance="57" w:restart="newSection"/>
          <w:cols w:space="708"/>
          <w:docGrid w:linePitch="272"/>
        </w:sectPr>
      </w:pPr>
      <w:r w:rsidRPr="000F4434">
        <w:rPr>
          <w:sz w:val="22"/>
          <w:szCs w:val="22"/>
          <w:lang w:val="en-US"/>
        </w:rPr>
        <w:t xml:space="preserve">Larsson and Mr Mankell are the best-known Nordic crime writers outside the region. But several others are also beginning to gain recognition abroad, including K.O. Dahl and Karin Fossum from </w:t>
      </w:r>
      <w:smartTag w:uri="urn:schemas-microsoft-com:office:smarttags" w:element="country-region">
        <w:smartTag w:uri="urn:schemas-microsoft-com:office:smarttags" w:element="place">
          <w:r w:rsidRPr="000F4434">
            <w:rPr>
              <w:sz w:val="22"/>
              <w:szCs w:val="22"/>
              <w:lang w:val="en-US"/>
            </w:rPr>
            <w:t>Norway</w:t>
          </w:r>
        </w:smartTag>
      </w:smartTag>
      <w:r w:rsidRPr="000F4434">
        <w:rPr>
          <w:sz w:val="22"/>
          <w:szCs w:val="22"/>
          <w:lang w:val="en-US"/>
        </w:rPr>
        <w:t xml:space="preserve"> and Ake Edwardson and Hakan Nesser of Sweden. </w:t>
      </w:r>
      <w:smartTag w:uri="urn:schemas-microsoft-com:office:smarttags" w:element="country-region">
        <w:r w:rsidRPr="000F4434">
          <w:rPr>
            <w:sz w:val="22"/>
            <w:szCs w:val="22"/>
            <w:lang w:val="en-US"/>
          </w:rPr>
          <w:t>Iceland</w:t>
        </w:r>
      </w:smartTag>
      <w:r w:rsidRPr="000F4434">
        <w:rPr>
          <w:sz w:val="22"/>
          <w:szCs w:val="22"/>
          <w:lang w:val="en-US"/>
        </w:rPr>
        <w:t xml:space="preserve">, a Nordic country that is not strictly part of </w:t>
      </w:r>
      <w:smartTag w:uri="urn:schemas-microsoft-com:office:smarttags" w:element="place">
        <w:r w:rsidRPr="000F4434">
          <w:rPr>
            <w:sz w:val="22"/>
            <w:szCs w:val="22"/>
            <w:lang w:val="en-US"/>
          </w:rPr>
          <w:t>Scandinavia</w:t>
        </w:r>
      </w:smartTag>
      <w:r w:rsidRPr="000F4434">
        <w:rPr>
          <w:sz w:val="22"/>
          <w:szCs w:val="22"/>
          <w:lang w:val="en-US"/>
        </w:rPr>
        <w:t xml:space="preserve">, boasts an award winner too. Arnaldur Indridason’s “Silence of the Grave” won the British Crime Writers’ Association Gold Dagger award in 2005. “The Devil’s Star” by a Norwegian, Jo Nesbo, is published in </w:t>
      </w:r>
      <w:smartTag w:uri="urn:schemas-microsoft-com:office:smarttags" w:element="country-region">
        <w:r w:rsidRPr="000F4434">
          <w:rPr>
            <w:sz w:val="22"/>
            <w:szCs w:val="22"/>
            <w:lang w:val="en-US"/>
          </w:rPr>
          <w:t>America</w:t>
        </w:r>
      </w:smartTag>
      <w:r w:rsidRPr="000F4434">
        <w:rPr>
          <w:sz w:val="22"/>
          <w:szCs w:val="22"/>
          <w:lang w:val="en-US"/>
        </w:rPr>
        <w:t xml:space="preserve"> this month at the same time as a more recent novel, “The Snowman”, is coming out in </w:t>
      </w:r>
      <w:smartTag w:uri="urn:schemas-microsoft-com:office:smarttags" w:element="country-region">
        <w:smartTag w:uri="urn:schemas-microsoft-com:office:smarttags" w:element="place">
          <w:r w:rsidRPr="000F4434">
            <w:rPr>
              <w:sz w:val="22"/>
              <w:szCs w:val="22"/>
              <w:lang w:val="en-US"/>
            </w:rPr>
            <w:t>Britain</w:t>
          </w:r>
        </w:smartTag>
      </w:smartTag>
      <w:r w:rsidRPr="000F4434">
        <w:rPr>
          <w:sz w:val="22"/>
          <w:szCs w:val="22"/>
          <w:lang w:val="en-US"/>
        </w:rPr>
        <w:t>. A previous work, “Nemesis”, was nominated for the prestigious Edgar Allan Poe crime-writing award, a prize generally</w:t>
      </w:r>
      <w:r w:rsidR="00065E47">
        <w:rPr>
          <w:sz w:val="22"/>
          <w:szCs w:val="22"/>
          <w:lang w:val="en-US"/>
        </w:rPr>
        <w:t xml:space="preserve"> dominated by American authors.</w:t>
      </w:r>
    </w:p>
    <w:p w:rsidR="000F4434" w:rsidRDefault="000F4434" w:rsidP="00DD27F0">
      <w:pPr>
        <w:spacing w:after="60"/>
        <w:jc w:val="right"/>
        <w:rPr>
          <w:color w:val="000000"/>
          <w:sz w:val="22"/>
          <w:szCs w:val="22"/>
          <w:lang w:val="en-US"/>
        </w:rPr>
      </w:pPr>
      <w:r w:rsidRPr="000F4434">
        <w:rPr>
          <w:color w:val="000000"/>
          <w:sz w:val="22"/>
          <w:szCs w:val="22"/>
          <w:lang w:val="en-US"/>
        </w:rPr>
        <w:lastRenderedPageBreak/>
        <w:t xml:space="preserve">(Adapted from </w:t>
      </w:r>
      <w:r w:rsidRPr="000F4434">
        <w:rPr>
          <w:i/>
          <w:color w:val="000000"/>
          <w:sz w:val="22"/>
          <w:szCs w:val="22"/>
          <w:lang w:val="en-US"/>
        </w:rPr>
        <w:t>The Economist</w:t>
      </w:r>
      <w:r w:rsidRPr="000F4434">
        <w:rPr>
          <w:color w:val="000000"/>
          <w:sz w:val="22"/>
          <w:szCs w:val="22"/>
          <w:lang w:val="en-US"/>
        </w:rPr>
        <w:t>)</w:t>
      </w:r>
    </w:p>
    <w:p w:rsidR="00721C8F" w:rsidRDefault="00721C8F" w:rsidP="00065E47">
      <w:pPr>
        <w:spacing w:before="100" w:beforeAutospacing="1" w:after="60"/>
        <w:jc w:val="right"/>
        <w:rPr>
          <w:color w:val="000000"/>
          <w:sz w:val="22"/>
          <w:szCs w:val="22"/>
          <w:lang w:val="en-US"/>
        </w:rPr>
      </w:pPr>
    </w:p>
    <w:p w:rsidR="00721C8F" w:rsidRPr="002A0C80" w:rsidRDefault="00721C8F" w:rsidP="00721C8F">
      <w:pPr>
        <w:keepNext/>
        <w:keepLines/>
        <w:spacing w:line="336" w:lineRule="atLeast"/>
        <w:rPr>
          <w:i/>
          <w:sz w:val="24"/>
          <w:szCs w:val="24"/>
          <w:lang w:val="en-GB"/>
        </w:rPr>
      </w:pPr>
      <w:r>
        <w:rPr>
          <w:i/>
          <w:sz w:val="24"/>
          <w:szCs w:val="24"/>
          <w:lang w:val="en-GB"/>
        </w:rPr>
        <w:t>Text provided, no. 4</w:t>
      </w:r>
    </w:p>
    <w:p w:rsidR="00721C8F" w:rsidRPr="00DD27F0" w:rsidRDefault="00721C8F" w:rsidP="00721C8F">
      <w:pPr>
        <w:keepNext/>
        <w:keepLines/>
        <w:spacing w:line="336" w:lineRule="atLeast"/>
        <w:rPr>
          <w:lang w:val="en-US"/>
        </w:rPr>
      </w:pPr>
    </w:p>
    <w:p w:rsidR="00721C8F" w:rsidRPr="001D160B" w:rsidRDefault="00B765DC" w:rsidP="00721C8F">
      <w:pPr>
        <w:keepNext/>
        <w:keepLines/>
        <w:spacing w:line="336" w:lineRule="atLeast"/>
      </w:pPr>
      <w:r>
        <w:rPr>
          <w:noProof/>
          <w:lang w:val="en-US" w:eastAsia="en-US"/>
        </w:rPr>
        <w:drawing>
          <wp:inline distT="0" distB="0" distL="0" distR="0">
            <wp:extent cx="5505450" cy="5734050"/>
            <wp:effectExtent l="19050" t="0" r="0" b="0"/>
            <wp:docPr id="2" name="Picture 2" descr="Biber AmE B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ber AmE BrE 3"/>
                    <pic:cNvPicPr>
                      <a:picLocks noChangeAspect="1" noChangeArrowheads="1"/>
                    </pic:cNvPicPr>
                  </pic:nvPicPr>
                  <pic:blipFill>
                    <a:blip r:embed="rId9" cstate="print"/>
                    <a:srcRect t="37106" b="880"/>
                    <a:stretch>
                      <a:fillRect/>
                    </a:stretch>
                  </pic:blipFill>
                  <pic:spPr bwMode="auto">
                    <a:xfrm>
                      <a:off x="0" y="0"/>
                      <a:ext cx="5505450" cy="5734050"/>
                    </a:xfrm>
                    <a:prstGeom prst="rect">
                      <a:avLst/>
                    </a:prstGeom>
                    <a:noFill/>
                    <a:ln w="9525">
                      <a:noFill/>
                      <a:miter lim="800000"/>
                      <a:headEnd/>
                      <a:tailEnd/>
                    </a:ln>
                  </pic:spPr>
                </pic:pic>
              </a:graphicData>
            </a:graphic>
          </wp:inline>
        </w:drawing>
      </w:r>
    </w:p>
    <w:p w:rsidR="00721C8F" w:rsidRPr="004F3BEF" w:rsidRDefault="00721C8F" w:rsidP="004F3BEF">
      <w:pPr>
        <w:spacing w:line="480" w:lineRule="auto"/>
        <w:rPr>
          <w:lang w:val="en-GB"/>
        </w:rPr>
      </w:pPr>
      <w:r w:rsidRPr="001D160B">
        <w:rPr>
          <w:lang w:val="en-GB"/>
        </w:rPr>
        <w:t>(From Douglas Biber, ‘Spoken and written textual dimensions in English: resol</w:t>
      </w:r>
      <w:r>
        <w:rPr>
          <w:lang w:val="en-GB"/>
        </w:rPr>
        <w:t>ving the contradictory findings</w:t>
      </w:r>
      <w:r w:rsidRPr="001D160B">
        <w:rPr>
          <w:lang w:val="en-GB"/>
        </w:rPr>
        <w:t>’)</w:t>
      </w:r>
    </w:p>
    <w:sectPr w:rsidR="00721C8F" w:rsidRPr="004F3BEF" w:rsidSect="00065E47">
      <w:type w:val="continuous"/>
      <w:pgSz w:w="11906" w:h="16838" w:code="9"/>
      <w:pgMar w:top="1134" w:right="1469" w:bottom="1134" w:left="1134"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59F" w:rsidRDefault="00B1459F">
      <w:r>
        <w:separator/>
      </w:r>
    </w:p>
  </w:endnote>
  <w:endnote w:type="continuationSeparator" w:id="0">
    <w:p w:rsidR="00B1459F" w:rsidRDefault="00B145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ACC" w:rsidRPr="001D0380" w:rsidRDefault="00824ACC" w:rsidP="00CF1A44">
    <w:pPr>
      <w:pStyle w:val="Footer"/>
      <w:jc w:val="right"/>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B765DC">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765DC">
      <w:rPr>
        <w:rStyle w:val="PageNumber"/>
        <w:noProof/>
      </w:rPr>
      <w:t>4</w:t>
    </w:r>
    <w:r>
      <w:rPr>
        <w:rStyle w:val="PageNumber"/>
      </w:rPr>
      <w:fldChar w:fldCharType="end"/>
    </w:r>
    <w:r>
      <w:rPr>
        <w:rStyle w:val="PageNumber"/>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59F" w:rsidRDefault="00B1459F">
      <w:r>
        <w:separator/>
      </w:r>
    </w:p>
  </w:footnote>
  <w:footnote w:type="continuationSeparator" w:id="0">
    <w:p w:rsidR="00B1459F" w:rsidRDefault="00B145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46764"/>
    <w:multiLevelType w:val="hybridMultilevel"/>
    <w:tmpl w:val="535C6C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F017E2"/>
    <w:rsid w:val="00021C97"/>
    <w:rsid w:val="00023464"/>
    <w:rsid w:val="00026B93"/>
    <w:rsid w:val="00061BC6"/>
    <w:rsid w:val="00065E47"/>
    <w:rsid w:val="000F4434"/>
    <w:rsid w:val="00146164"/>
    <w:rsid w:val="00156B12"/>
    <w:rsid w:val="00165461"/>
    <w:rsid w:val="00194DA6"/>
    <w:rsid w:val="001C41EA"/>
    <w:rsid w:val="001D0380"/>
    <w:rsid w:val="001D0AEC"/>
    <w:rsid w:val="001E6F4F"/>
    <w:rsid w:val="00202FA1"/>
    <w:rsid w:val="00203C5C"/>
    <w:rsid w:val="00231452"/>
    <w:rsid w:val="00243041"/>
    <w:rsid w:val="00264054"/>
    <w:rsid w:val="002732E6"/>
    <w:rsid w:val="002D3096"/>
    <w:rsid w:val="002E4412"/>
    <w:rsid w:val="002F13BD"/>
    <w:rsid w:val="00367100"/>
    <w:rsid w:val="00384108"/>
    <w:rsid w:val="003C7FD3"/>
    <w:rsid w:val="003D249E"/>
    <w:rsid w:val="003D32A3"/>
    <w:rsid w:val="003E1099"/>
    <w:rsid w:val="00402B17"/>
    <w:rsid w:val="00482EE0"/>
    <w:rsid w:val="004F3BEF"/>
    <w:rsid w:val="004F78AE"/>
    <w:rsid w:val="0052354B"/>
    <w:rsid w:val="00564B1B"/>
    <w:rsid w:val="00570900"/>
    <w:rsid w:val="005A6C76"/>
    <w:rsid w:val="005A726D"/>
    <w:rsid w:val="005F308C"/>
    <w:rsid w:val="006C44D1"/>
    <w:rsid w:val="006D0E5D"/>
    <w:rsid w:val="00701025"/>
    <w:rsid w:val="007021D2"/>
    <w:rsid w:val="00721C8F"/>
    <w:rsid w:val="0073652C"/>
    <w:rsid w:val="00750D5C"/>
    <w:rsid w:val="007669BE"/>
    <w:rsid w:val="008047DB"/>
    <w:rsid w:val="0081244D"/>
    <w:rsid w:val="00824ACC"/>
    <w:rsid w:val="0083790D"/>
    <w:rsid w:val="00857B5D"/>
    <w:rsid w:val="008C7107"/>
    <w:rsid w:val="008D3DC7"/>
    <w:rsid w:val="008E76B1"/>
    <w:rsid w:val="00903CDC"/>
    <w:rsid w:val="00922D18"/>
    <w:rsid w:val="00934C34"/>
    <w:rsid w:val="009A08A8"/>
    <w:rsid w:val="009A7FA9"/>
    <w:rsid w:val="00A32D25"/>
    <w:rsid w:val="00A9002F"/>
    <w:rsid w:val="00AA67DD"/>
    <w:rsid w:val="00AB2658"/>
    <w:rsid w:val="00AC785D"/>
    <w:rsid w:val="00AE40C4"/>
    <w:rsid w:val="00B1032B"/>
    <w:rsid w:val="00B13F08"/>
    <w:rsid w:val="00B1459F"/>
    <w:rsid w:val="00B42411"/>
    <w:rsid w:val="00B52BF4"/>
    <w:rsid w:val="00B617F6"/>
    <w:rsid w:val="00B765DC"/>
    <w:rsid w:val="00B86F91"/>
    <w:rsid w:val="00BD1784"/>
    <w:rsid w:val="00BE128D"/>
    <w:rsid w:val="00BF28D9"/>
    <w:rsid w:val="00C317B7"/>
    <w:rsid w:val="00C36CA4"/>
    <w:rsid w:val="00C53D87"/>
    <w:rsid w:val="00C67BDE"/>
    <w:rsid w:val="00C80459"/>
    <w:rsid w:val="00C904FC"/>
    <w:rsid w:val="00CF1A44"/>
    <w:rsid w:val="00CF3DFF"/>
    <w:rsid w:val="00CF4232"/>
    <w:rsid w:val="00D276C1"/>
    <w:rsid w:val="00D55B2A"/>
    <w:rsid w:val="00D71253"/>
    <w:rsid w:val="00D814CF"/>
    <w:rsid w:val="00DA340C"/>
    <w:rsid w:val="00DD25FD"/>
    <w:rsid w:val="00DD27F0"/>
    <w:rsid w:val="00DF4CD3"/>
    <w:rsid w:val="00DF6D5F"/>
    <w:rsid w:val="00E37544"/>
    <w:rsid w:val="00E55E6F"/>
    <w:rsid w:val="00E65DD4"/>
    <w:rsid w:val="00F017E2"/>
    <w:rsid w:val="00F17BD7"/>
    <w:rsid w:val="00F80C0A"/>
    <w:rsid w:val="00FA26F1"/>
    <w:rsid w:val="00FA3893"/>
    <w:rsid w:val="00FC0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7E2"/>
    <w:rPr>
      <w:lang w:val="nb-NO" w:eastAsia="nb-NO"/>
    </w:rPr>
  </w:style>
  <w:style w:type="paragraph" w:styleId="Heading2">
    <w:name w:val="heading 2"/>
    <w:basedOn w:val="Normal"/>
    <w:next w:val="Normal"/>
    <w:qFormat/>
    <w:rsid w:val="00F017E2"/>
    <w:pPr>
      <w:keepNext/>
      <w:outlineLvl w:val="1"/>
    </w:pPr>
    <w:rPr>
      <w:b/>
      <w:sz w:val="24"/>
    </w:rPr>
  </w:style>
  <w:style w:type="paragraph" w:styleId="Heading3">
    <w:name w:val="heading 3"/>
    <w:basedOn w:val="Normal"/>
    <w:next w:val="Normal"/>
    <w:qFormat/>
    <w:rsid w:val="00D276C1"/>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gp-logo">
    <w:name w:val="gp-logo"/>
    <w:basedOn w:val="Normal"/>
    <w:rsid w:val="00F017E2"/>
    <w:pPr>
      <w:framePr w:w="7938" w:hSpace="180" w:vSpace="180" w:wrap="auto" w:vAnchor="page" w:hAnchor="page" w:x="987" w:y="673"/>
      <w:spacing w:line="1000" w:lineRule="atLeast"/>
      <w:ind w:right="5670"/>
    </w:pPr>
    <w:rPr>
      <w:rFonts w:ascii="Times" w:hAnsi="Times"/>
      <w:b/>
      <w:spacing w:val="20"/>
      <w:sz w:val="32"/>
    </w:rPr>
  </w:style>
  <w:style w:type="paragraph" w:customStyle="1" w:styleId="gp-topp1">
    <w:name w:val="gp-topp1"/>
    <w:basedOn w:val="Normal"/>
    <w:rsid w:val="00F017E2"/>
    <w:pPr>
      <w:framePr w:w="7938" w:hSpace="180" w:vSpace="180" w:wrap="auto" w:vAnchor="page" w:hAnchor="page" w:x="2377" w:y="830"/>
      <w:spacing w:line="360" w:lineRule="exact"/>
    </w:pPr>
    <w:rPr>
      <w:rFonts w:ascii="Times" w:hAnsi="Times"/>
      <w:b/>
      <w:spacing w:val="20"/>
      <w:sz w:val="32"/>
    </w:rPr>
  </w:style>
  <w:style w:type="paragraph" w:styleId="Footer">
    <w:name w:val="footer"/>
    <w:basedOn w:val="Normal"/>
    <w:rsid w:val="00F017E2"/>
    <w:pPr>
      <w:tabs>
        <w:tab w:val="center" w:pos="4536"/>
        <w:tab w:val="right" w:pos="9072"/>
      </w:tabs>
    </w:pPr>
  </w:style>
  <w:style w:type="paragraph" w:customStyle="1" w:styleId="eks">
    <w:name w:val="eks."/>
    <w:basedOn w:val="Normal"/>
    <w:rsid w:val="00D276C1"/>
    <w:pPr>
      <w:jc w:val="both"/>
    </w:pPr>
    <w:rPr>
      <w:rFonts w:ascii="Times" w:hAnsi="Times"/>
      <w:sz w:val="28"/>
      <w:lang w:eastAsia="en-US"/>
    </w:rPr>
  </w:style>
  <w:style w:type="paragraph" w:styleId="BodyText">
    <w:name w:val="Body Text"/>
    <w:basedOn w:val="Normal"/>
    <w:rsid w:val="00D276C1"/>
    <w:pPr>
      <w:spacing w:after="120"/>
    </w:pPr>
    <w:rPr>
      <w:i/>
      <w:iCs/>
      <w:sz w:val="24"/>
      <w:szCs w:val="24"/>
      <w:lang w:val="en-GB" w:eastAsia="en-US"/>
    </w:rPr>
  </w:style>
  <w:style w:type="character" w:styleId="PageNumber">
    <w:name w:val="page number"/>
    <w:basedOn w:val="DefaultParagraphFont"/>
    <w:rsid w:val="00D276C1"/>
  </w:style>
  <w:style w:type="character" w:styleId="LineNumber">
    <w:name w:val="line number"/>
    <w:basedOn w:val="DefaultParagraphFont"/>
    <w:rsid w:val="00D276C1"/>
  </w:style>
  <w:style w:type="paragraph" w:styleId="Header">
    <w:name w:val="header"/>
    <w:basedOn w:val="Normal"/>
    <w:rsid w:val="002732E6"/>
    <w:pPr>
      <w:tabs>
        <w:tab w:val="center" w:pos="4536"/>
        <w:tab w:val="right" w:pos="9072"/>
      </w:tabs>
    </w:pPr>
  </w:style>
  <w:style w:type="paragraph" w:styleId="BalloonText">
    <w:name w:val="Balloon Text"/>
    <w:basedOn w:val="Normal"/>
    <w:semiHidden/>
    <w:rsid w:val="00E55E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7096055">
      <w:bodyDiv w:val="1"/>
      <w:marLeft w:val="0"/>
      <w:marRight w:val="0"/>
      <w:marTop w:val="0"/>
      <w:marBottom w:val="0"/>
      <w:divBdr>
        <w:top w:val="none" w:sz="0" w:space="0" w:color="auto"/>
        <w:left w:val="none" w:sz="0" w:space="0" w:color="auto"/>
        <w:bottom w:val="none" w:sz="0" w:space="0" w:color="auto"/>
        <w:right w:val="none" w:sz="0" w:space="0" w:color="auto"/>
      </w:divBdr>
    </w:div>
    <w:div w:id="162106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1326</Words>
  <Characters>7563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UNIVERSITETET </vt:lpstr>
    </vt:vector>
  </TitlesOfParts>
  <Company>UiO</Company>
  <LinksUpToDate>false</LinksUpToDate>
  <CharactersWithSpaces>8872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UNIVERSITETET </dc:title>
  <dc:subject/>
  <dc:creator>bruker</dc:creator>
  <cp:keywords/>
  <dc:description/>
  <cp:lastModifiedBy>ninlau</cp:lastModifiedBy>
  <cp:revision>2</cp:revision>
  <cp:lastPrinted>2010-05-18T10:43:00Z</cp:lastPrinted>
  <dcterms:created xsi:type="dcterms:W3CDTF">2010-05-18T10:46:00Z</dcterms:created>
  <dcterms:modified xsi:type="dcterms:W3CDTF">2010-05-18T10:46:00Z</dcterms:modified>
</cp:coreProperties>
</file>