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23" w:rsidRPr="00381AC3" w:rsidRDefault="00A96F23" w:rsidP="00A96F23">
      <w:pPr>
        <w:spacing w:after="0"/>
      </w:pPr>
      <w:r w:rsidRPr="00381AC3">
        <w:t>I tilfelle eksponering skal leder sørge for at dette skjemaet og dokumentasjon på eksponeringsvurdering sendes i lukket konvolutt til Enhet for HMS og beredskap.</w:t>
      </w:r>
    </w:p>
    <w:p w:rsidR="00A96F23" w:rsidRDefault="00A96F23" w:rsidP="00A96F23">
      <w:pPr>
        <w:spacing w:after="0"/>
      </w:pPr>
    </w:p>
    <w:p w:rsidR="00A96F23" w:rsidRPr="00A96F23" w:rsidRDefault="00A96F23" w:rsidP="00A96F23">
      <w:pPr>
        <w:pStyle w:val="Heading2"/>
      </w:pPr>
      <w:r w:rsidRPr="00A96F23">
        <w:t xml:space="preserve">Fremgangsmåte ved inklusjonsvurdering for ansatte som </w:t>
      </w:r>
      <w:r w:rsidRPr="00A96F23">
        <w:rPr>
          <w:i/>
        </w:rPr>
        <w:t>arbeider med</w:t>
      </w:r>
      <w:r w:rsidRPr="00A96F23">
        <w:t xml:space="preserve"> registreringspliktig kjemikalie / faktor</w:t>
      </w:r>
    </w:p>
    <w:p w:rsidR="00A96F23" w:rsidRDefault="00A96F23" w:rsidP="00A96F23">
      <w:pPr>
        <w:numPr>
          <w:ilvl w:val="0"/>
          <w:numId w:val="3"/>
        </w:numPr>
        <w:tabs>
          <w:tab w:val="num" w:pos="360"/>
        </w:tabs>
        <w:spacing w:after="0"/>
        <w:ind w:left="360"/>
      </w:pPr>
      <w:r>
        <w:t>Leder skal gjennomføre en risikovurdering (arbeidsmetode, eksponeringsvei, vernetiltak, mengder, varighet) for å vurdere risiko for helseskade (se prosedyre for HMS-risikovurdering).</w:t>
      </w:r>
    </w:p>
    <w:p w:rsidR="00A96F23" w:rsidRDefault="00A96F23" w:rsidP="00A96F23">
      <w:pPr>
        <w:numPr>
          <w:ilvl w:val="0"/>
          <w:numId w:val="3"/>
        </w:numPr>
        <w:spacing w:after="0"/>
        <w:ind w:left="360"/>
      </w:pPr>
      <w:r>
        <w:t xml:space="preserve">Leder skal vurdere hvem som kan bli eksponert. </w:t>
      </w:r>
      <w:bookmarkStart w:id="0" w:name="_GoBack"/>
      <w:bookmarkEnd w:id="0"/>
    </w:p>
    <w:p w:rsidR="00A96F23" w:rsidRDefault="00A96F23" w:rsidP="00A96F23">
      <w:pPr>
        <w:numPr>
          <w:ilvl w:val="0"/>
          <w:numId w:val="3"/>
        </w:numPr>
        <w:spacing w:after="0"/>
        <w:ind w:left="360"/>
      </w:pPr>
      <w:r>
        <w:t xml:space="preserve">Ved risiko for eksponering skal leder skaffe følgende fra bedriftshelsetjenesten: </w:t>
      </w:r>
    </w:p>
    <w:p w:rsidR="00A96F23" w:rsidRDefault="00A96F23" w:rsidP="00A96F23">
      <w:pPr>
        <w:pStyle w:val="ListParagraph"/>
        <w:numPr>
          <w:ilvl w:val="0"/>
          <w:numId w:val="4"/>
        </w:numPr>
        <w:spacing w:after="0"/>
      </w:pPr>
      <w:r>
        <w:t>en yrkeshygienisk vurdering / måling av eksponering</w:t>
      </w:r>
    </w:p>
    <w:p w:rsidR="00A96F23" w:rsidRDefault="00A96F23" w:rsidP="00A96F23">
      <w:pPr>
        <w:pStyle w:val="ListParagraph"/>
        <w:numPr>
          <w:ilvl w:val="0"/>
          <w:numId w:val="4"/>
        </w:numPr>
        <w:spacing w:after="0"/>
      </w:pPr>
      <w:r>
        <w:t>eller en vurdering av smittefare / risiko for sykdom.</w:t>
      </w:r>
    </w:p>
    <w:p w:rsidR="00A96F23" w:rsidRPr="00A96F23" w:rsidRDefault="00A96F23" w:rsidP="00A96F23">
      <w:pPr>
        <w:pStyle w:val="ListParagraph"/>
        <w:spacing w:after="0"/>
        <w:ind w:left="1068"/>
      </w:pPr>
    </w:p>
    <w:p w:rsidR="00A96F23" w:rsidRPr="00A96F23" w:rsidRDefault="00A96F23" w:rsidP="00A96F23">
      <w:pPr>
        <w:pStyle w:val="Heading2"/>
      </w:pPr>
      <w:r w:rsidRPr="00A96F23">
        <w:t xml:space="preserve">Fremgangsmåte ved inklusjonsvurdering – ved </w:t>
      </w:r>
      <w:r w:rsidRPr="00A96F23">
        <w:rPr>
          <w:i/>
        </w:rPr>
        <w:t>uhell / ulykke</w:t>
      </w:r>
      <w:r w:rsidRPr="00A96F23">
        <w:t xml:space="preserve"> som involverer registreringspliktig kjemikalie / faktor</w:t>
      </w:r>
    </w:p>
    <w:p w:rsidR="00A96F23" w:rsidRDefault="00A96F23" w:rsidP="00A96F23">
      <w:pPr>
        <w:pStyle w:val="ListParagraph"/>
        <w:numPr>
          <w:ilvl w:val="0"/>
          <w:numId w:val="5"/>
        </w:numPr>
        <w:ind w:left="360"/>
      </w:pPr>
      <w:r>
        <w:t xml:space="preserve">Leder skal undersøke om uhellet / ulykken involverte registreringspliktig kjemikalie / faktor. </w:t>
      </w:r>
    </w:p>
    <w:p w:rsidR="00A96F23" w:rsidRDefault="00A96F23" w:rsidP="00A96F23">
      <w:pPr>
        <w:pStyle w:val="ListParagraph"/>
        <w:numPr>
          <w:ilvl w:val="0"/>
          <w:numId w:val="5"/>
        </w:numPr>
        <w:ind w:left="360"/>
      </w:pPr>
      <w:r>
        <w:t>Leder skal gjennomføre en analyse av hendelsen – og vurdere om det er fare for liv og helse (se prosedyre for HMS-avvik).</w:t>
      </w:r>
    </w:p>
    <w:p w:rsidR="00A96F23" w:rsidRDefault="00A96F23" w:rsidP="00A96F23">
      <w:pPr>
        <w:pStyle w:val="ListParagraph"/>
        <w:numPr>
          <w:ilvl w:val="0"/>
          <w:numId w:val="5"/>
        </w:numPr>
        <w:ind w:left="360"/>
      </w:pPr>
      <w:r>
        <w:t>Leder skal skaffe en oversikt over hvem som var til stede.</w:t>
      </w:r>
    </w:p>
    <w:p w:rsidR="00A96F23" w:rsidRDefault="00A96F23" w:rsidP="00A96F23">
      <w:pPr>
        <w:pStyle w:val="ListParagraph"/>
        <w:numPr>
          <w:ilvl w:val="0"/>
          <w:numId w:val="5"/>
        </w:numPr>
        <w:ind w:left="360"/>
      </w:pPr>
      <w:r>
        <w:t>Ved mistanke om eksponering skal leder skaffe en yrkeshygienisk vurdering / teoretisk beregning av eksponering fra bedriftshelsetjenesten.</w:t>
      </w:r>
    </w:p>
    <w:p w:rsidR="00A96F23" w:rsidRDefault="00A96F23" w:rsidP="00A96F23">
      <w:pPr>
        <w:pStyle w:val="Heading2"/>
      </w:pPr>
      <w:r>
        <w:t>Inklusjonskriterier for registrering i eksponeringsregister ved UiO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7261"/>
      </w:tblGrid>
      <w:tr w:rsidR="00A96F23" w:rsidTr="00097889">
        <w:trPr>
          <w:tblHeader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96F23" w:rsidRDefault="00A96F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Registreringspliktig kjemikalie / faktor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96F23" w:rsidRDefault="00A96F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Inklusjonskriterier</w:t>
            </w:r>
          </w:p>
        </w:tc>
      </w:tr>
      <w:tr w:rsidR="00A96F23" w:rsidTr="00097889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3" w:rsidRDefault="00A96F23">
            <w:pPr>
              <w:tabs>
                <w:tab w:val="num" w:pos="1440"/>
              </w:tabs>
              <w:spacing w:after="0" w:line="240" w:lineRule="auto"/>
              <w:rPr>
                <w:rFonts w:cstheme="minorBid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Kreftfremkallende og mutagene / arvestoffskadelige kjemikalier</w:t>
            </w:r>
          </w:p>
          <w:p w:rsidR="00A96F23" w:rsidRDefault="00A96F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23" w:rsidRDefault="00A96F23" w:rsidP="00A96F23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rbeidstaker / student som arbeider </w:t>
            </w:r>
            <w:r>
              <w:rPr>
                <w:iCs/>
                <w:sz w:val="20"/>
                <w:szCs w:val="20"/>
              </w:rPr>
              <w:t xml:space="preserve">med </w:t>
            </w:r>
            <w:r>
              <w:rPr>
                <w:sz w:val="20"/>
                <w:szCs w:val="20"/>
              </w:rPr>
              <w:t xml:space="preserve">kjemikalier merket med H340 / H350 / H350i i </w:t>
            </w:r>
            <w:r>
              <w:rPr>
                <w:bCs/>
                <w:sz w:val="20"/>
                <w:szCs w:val="20"/>
              </w:rPr>
              <w:t>2-4 timer daglig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mer enn 20 dager i året eller tilsvarende, </w:t>
            </w:r>
            <w:r>
              <w:rPr>
                <w:bCs/>
                <w:iCs/>
                <w:sz w:val="20"/>
                <w:szCs w:val="20"/>
              </w:rPr>
              <w:t>og hvor</w:t>
            </w:r>
            <w:r>
              <w:rPr>
                <w:bCs/>
                <w:sz w:val="20"/>
                <w:szCs w:val="20"/>
              </w:rPr>
              <w:t xml:space="preserve"> målinger i arbeidsatmosfæren </w:t>
            </w:r>
            <w:r>
              <w:rPr>
                <w:sz w:val="20"/>
                <w:szCs w:val="20"/>
              </w:rPr>
              <w:t xml:space="preserve">viser eksponering for verdier som </w:t>
            </w:r>
            <w:r>
              <w:rPr>
                <w:bCs/>
                <w:iCs/>
                <w:sz w:val="20"/>
                <w:szCs w:val="20"/>
              </w:rPr>
              <w:t>overskrider 1/10 av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Arbeidstilsynet fastsatte grenseverdie</w:t>
            </w:r>
            <w:r>
              <w:rPr>
                <w:iCs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A96F23" w:rsidTr="00A96F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23" w:rsidRDefault="00A96F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23" w:rsidRDefault="00A96F23" w:rsidP="00A96F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rbeidstaker / student som på grunn av ulykke / uhell, uvanlig arbeidsoperasjon e.l. har blitt eksponert for registreringspliktige stoff i konsentrasjoner som sannsynlig ligger over grenseverdi.</w:t>
            </w:r>
          </w:p>
        </w:tc>
      </w:tr>
      <w:tr w:rsidR="00A96F23" w:rsidTr="00097889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3" w:rsidRDefault="00A96F23">
            <w:pPr>
              <w:rPr>
                <w:rFonts w:cstheme="minorBid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Biologisk faktor i smitterisikogruppe 3 og 4</w:t>
            </w:r>
          </w:p>
          <w:p w:rsidR="00A96F23" w:rsidRDefault="00A96F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23" w:rsidRDefault="00A96F23" w:rsidP="000978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rbeidstaker / student som jobber med biologiske faktorer i smitterisikogruppe 3 og 4 og hvor risikovurdering viser at helsefarlig eksponering kan skje</w:t>
            </w:r>
            <w:r w:rsidR="000978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og</w:t>
            </w:r>
            <w:r w:rsidR="00097889">
              <w:rPr>
                <w:sz w:val="20"/>
                <w:szCs w:val="20"/>
              </w:rPr>
              <w:t xml:space="preserve"> det ikke finnes metoder for å avdekke at arbeidstaker er smittet eller</w:t>
            </w:r>
            <w:r>
              <w:rPr>
                <w:sz w:val="20"/>
                <w:szCs w:val="20"/>
              </w:rPr>
              <w:t xml:space="preserve"> hvor helseundersøkelse avdekker at arbeidstaker er smittet.</w:t>
            </w:r>
          </w:p>
        </w:tc>
      </w:tr>
      <w:tr w:rsidR="00A96F23" w:rsidTr="00A96F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23" w:rsidRDefault="00A96F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23" w:rsidRDefault="00A96F23" w:rsidP="000978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rbeidstaker / student som på grunn av ulykke / uhell, uvanlig arbeidsoperasjon e.l har blitt eksponert for biologisk faktor i </w:t>
            </w:r>
            <w:r w:rsidR="00097889">
              <w:rPr>
                <w:sz w:val="20"/>
                <w:szCs w:val="20"/>
              </w:rPr>
              <w:t xml:space="preserve">smitterisikogrupper 3 eller 4, og hvor det ikke finnes metoder for å avdekke at arbeidstaker er smittet eller </w:t>
            </w:r>
            <w:r>
              <w:rPr>
                <w:sz w:val="20"/>
                <w:szCs w:val="20"/>
              </w:rPr>
              <w:t>hvor helseundersøkelse avdekker at arbeidstaker er smittet.</w:t>
            </w:r>
          </w:p>
        </w:tc>
      </w:tr>
      <w:tr w:rsidR="00A96F23" w:rsidTr="00097889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3" w:rsidRDefault="00A96F23">
            <w:pPr>
              <w:rPr>
                <w:rFonts w:cstheme="minorBid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Bly og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blyforbindelser </w:t>
            </w:r>
          </w:p>
          <w:p w:rsidR="00A96F23" w:rsidRDefault="00A96F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23" w:rsidRDefault="00A96F23" w:rsidP="00A96F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A</w:t>
            </w:r>
            <w:r>
              <w:rPr>
                <w:sz w:val="20"/>
                <w:szCs w:val="20"/>
              </w:rPr>
              <w:t xml:space="preserve">rbeidstaker / student som arbeider med bly og blyforbindelser og hvor </w:t>
            </w:r>
            <w:r>
              <w:rPr>
                <w:sz w:val="20"/>
                <w:szCs w:val="20"/>
              </w:rPr>
              <w:lastRenderedPageBreak/>
              <w:t>risikovurdering viser at eksponering kan gi økt fare for helseskade og målrettet helseundersøkelse viser blyverdier i blodet over 0,5 µmol/l.</w:t>
            </w:r>
          </w:p>
        </w:tc>
      </w:tr>
      <w:tr w:rsidR="00A96F23" w:rsidTr="00A96F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23" w:rsidRDefault="00A96F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23" w:rsidRDefault="00A96F23" w:rsidP="00A96F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rbeidstaker / student som på grunn av en ulykke / uhell, uvanlig arbeidsoperasjon e.l. har blitt eksponert for bly på en slik måte at det kan gi økt fare for helseskade og helseundersøkelse viser blyverdier i blodet over 0,5 µmol/l.</w:t>
            </w:r>
          </w:p>
        </w:tc>
      </w:tr>
    </w:tbl>
    <w:p w:rsidR="00A96F23" w:rsidRDefault="00A96F23" w:rsidP="00A96F23">
      <w:pPr>
        <w:pStyle w:val="Heading2"/>
        <w:rPr>
          <w:rFonts w:asciiTheme="majorHAnsi" w:hAnsiTheme="majorHAnsi" w:cstheme="majorBidi"/>
          <w:sz w:val="26"/>
          <w:szCs w:val="26"/>
        </w:rPr>
      </w:pPr>
    </w:p>
    <w:p w:rsidR="00A96F23" w:rsidRPr="00A96F23" w:rsidRDefault="00A96F23" w:rsidP="00A96F23">
      <w:pPr>
        <w:pStyle w:val="Heading2"/>
      </w:pPr>
      <w:r w:rsidRPr="00A96F23">
        <w:t>Opplysninger som skal sendes til Enhet for HMS og bereskap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62"/>
        <w:gridCol w:w="7053"/>
      </w:tblGrid>
      <w:tr w:rsidR="00A96F23" w:rsidTr="00381AC3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F23" w:rsidRDefault="00A96F23" w:rsidP="00381AC3">
            <w:pPr>
              <w:spacing w:after="0" w:line="360" w:lineRule="auto"/>
            </w:pPr>
            <w:r>
              <w:t>Navn: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F23" w:rsidRDefault="00A96F23" w:rsidP="00381AC3">
            <w:pPr>
              <w:spacing w:after="0" w:line="480" w:lineRule="auto"/>
            </w:pPr>
          </w:p>
        </w:tc>
      </w:tr>
      <w:tr w:rsidR="00A96F23" w:rsidTr="00381AC3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F23" w:rsidRDefault="00A96F23" w:rsidP="00381AC3">
            <w:pPr>
              <w:spacing w:after="0" w:line="360" w:lineRule="auto"/>
            </w:pPr>
            <w:r>
              <w:t xml:space="preserve">Adresse: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F23" w:rsidRDefault="00A96F23" w:rsidP="00381AC3">
            <w:pPr>
              <w:spacing w:after="0" w:line="480" w:lineRule="auto"/>
            </w:pPr>
          </w:p>
        </w:tc>
      </w:tr>
      <w:tr w:rsidR="00A96F23" w:rsidTr="00381AC3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F23" w:rsidRDefault="00A96F23" w:rsidP="00381AC3">
            <w:pPr>
              <w:spacing w:after="0" w:line="360" w:lineRule="auto"/>
            </w:pPr>
            <w:r>
              <w:t>Fødselsnummer: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F23" w:rsidRDefault="00A96F23" w:rsidP="00381AC3">
            <w:pPr>
              <w:spacing w:after="0" w:line="480" w:lineRule="auto"/>
            </w:pPr>
          </w:p>
        </w:tc>
      </w:tr>
      <w:tr w:rsidR="00A96F23" w:rsidTr="00381AC3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F23" w:rsidRDefault="00A96F23" w:rsidP="00381AC3">
            <w:pPr>
              <w:spacing w:after="0" w:line="360" w:lineRule="auto"/>
            </w:pPr>
            <w:r>
              <w:t>Stilling: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F23" w:rsidRDefault="00A96F23" w:rsidP="00381AC3">
            <w:pPr>
              <w:spacing w:after="0" w:line="480" w:lineRule="auto"/>
            </w:pPr>
          </w:p>
        </w:tc>
      </w:tr>
      <w:tr w:rsidR="00A96F23" w:rsidTr="00381AC3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F23" w:rsidRDefault="00A96F23" w:rsidP="00381AC3">
            <w:pPr>
              <w:spacing w:after="0" w:line="360" w:lineRule="auto"/>
            </w:pPr>
            <w:r>
              <w:t>Arbeidssted: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F23" w:rsidRDefault="00A96F23" w:rsidP="00381AC3">
            <w:pPr>
              <w:spacing w:after="0" w:line="480" w:lineRule="auto"/>
            </w:pPr>
          </w:p>
        </w:tc>
      </w:tr>
      <w:tr w:rsidR="00A96F23" w:rsidTr="00381AC3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F23" w:rsidRDefault="00A96F23" w:rsidP="00381AC3">
            <w:pPr>
              <w:spacing w:after="0" w:line="360" w:lineRule="auto"/>
            </w:pPr>
            <w:r>
              <w:t>Tilsetningstid: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F23" w:rsidRDefault="00A96F23" w:rsidP="00381AC3">
            <w:pPr>
              <w:spacing w:after="0" w:line="480" w:lineRule="auto"/>
            </w:pPr>
          </w:p>
        </w:tc>
      </w:tr>
    </w:tbl>
    <w:p w:rsidR="00A96F23" w:rsidRDefault="00A96F23" w:rsidP="00A96F23">
      <w:pPr>
        <w:spacing w:after="0"/>
        <w:rPr>
          <w:rFonts w:asciiTheme="minorHAnsi" w:hAnsiTheme="minorHAnsi" w:cstheme="minorBidi"/>
        </w:rPr>
      </w:pPr>
    </w:p>
    <w:tbl>
      <w:tblPr>
        <w:tblStyle w:val="TableGrid"/>
        <w:tblW w:w="9164" w:type="dxa"/>
        <w:tblInd w:w="360" w:type="dxa"/>
        <w:tblLook w:val="04A0" w:firstRow="1" w:lastRow="0" w:firstColumn="1" w:lastColumn="0" w:noHBand="0" w:noVBand="1"/>
      </w:tblPr>
      <w:tblGrid>
        <w:gridCol w:w="5105"/>
        <w:gridCol w:w="4059"/>
      </w:tblGrid>
      <w:tr w:rsidR="00A96F23" w:rsidTr="00381AC3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F23" w:rsidRDefault="00097889" w:rsidP="00381AC3">
            <w:pPr>
              <w:spacing w:after="0"/>
            </w:pPr>
            <w:r>
              <w:t>K</w:t>
            </w:r>
            <w:r w:rsidR="00A96F23">
              <w:t>jemikalie</w:t>
            </w:r>
            <w:r>
              <w:t xml:space="preserve"> / faktor</w:t>
            </w:r>
            <w:r w:rsidR="00A96F23">
              <w:t xml:space="preserve"> som ansatt eller student vært eksponert for: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F23" w:rsidRDefault="00A96F23" w:rsidP="00381AC3">
            <w:pPr>
              <w:spacing w:after="0" w:line="480" w:lineRule="auto"/>
            </w:pPr>
          </w:p>
        </w:tc>
      </w:tr>
      <w:tr w:rsidR="00097889" w:rsidTr="00381AC3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889" w:rsidRDefault="00097889" w:rsidP="00381AC3">
            <w:pPr>
              <w:spacing w:after="0"/>
            </w:pPr>
            <w:r>
              <w:t>Opplysninger om type arbeid som ble utført: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889" w:rsidRDefault="00097889" w:rsidP="00381AC3">
            <w:pPr>
              <w:spacing w:after="0" w:line="480" w:lineRule="auto"/>
            </w:pPr>
          </w:p>
        </w:tc>
      </w:tr>
      <w:tr w:rsidR="00A96F23" w:rsidTr="00381AC3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F23" w:rsidRDefault="00A96F23" w:rsidP="00381AC3">
            <w:pPr>
              <w:spacing w:after="0"/>
            </w:pPr>
            <w:r>
              <w:t xml:space="preserve">Hvordan eksponeringen har skjedd: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F23" w:rsidRDefault="00A96F23" w:rsidP="00381AC3">
            <w:pPr>
              <w:spacing w:after="0" w:line="480" w:lineRule="auto"/>
            </w:pPr>
          </w:p>
        </w:tc>
      </w:tr>
      <w:tr w:rsidR="00A96F23" w:rsidTr="00381AC3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F23" w:rsidRDefault="00A96F23" w:rsidP="00381AC3">
            <w:pPr>
              <w:spacing w:after="0"/>
            </w:pPr>
            <w:r>
              <w:t>Konsentrasjoner som ansatt eller student vært eksponert for: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F23" w:rsidRDefault="00A96F23" w:rsidP="00381AC3">
            <w:pPr>
              <w:spacing w:after="0" w:line="480" w:lineRule="auto"/>
            </w:pPr>
          </w:p>
        </w:tc>
      </w:tr>
      <w:tr w:rsidR="00A96F23" w:rsidTr="00381AC3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F23" w:rsidRDefault="00A96F23" w:rsidP="00381AC3">
            <w:pPr>
              <w:spacing w:after="0"/>
            </w:pPr>
            <w:r>
              <w:t>Tidspunkt og varighet av eksponeringen: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F23" w:rsidRDefault="00A96F23" w:rsidP="00381AC3">
            <w:pPr>
              <w:spacing w:after="0" w:line="480" w:lineRule="auto"/>
            </w:pPr>
          </w:p>
        </w:tc>
      </w:tr>
      <w:tr w:rsidR="00A96F23" w:rsidTr="00381AC3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F23" w:rsidRDefault="00A96F23" w:rsidP="00381AC3">
            <w:pPr>
              <w:spacing w:after="0"/>
            </w:pPr>
            <w:r>
              <w:t>Hvilket verneutstyr som var i bruk under eksponeringen: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F23" w:rsidRDefault="00A96F23" w:rsidP="00381AC3">
            <w:pPr>
              <w:spacing w:after="0" w:line="480" w:lineRule="auto"/>
            </w:pPr>
          </w:p>
        </w:tc>
      </w:tr>
    </w:tbl>
    <w:p w:rsidR="00A96F23" w:rsidRDefault="00A96F23" w:rsidP="00A96F23">
      <w:pPr>
        <w:spacing w:after="0"/>
        <w:rPr>
          <w:rFonts w:asciiTheme="minorHAnsi" w:hAnsiTheme="minorHAnsi" w:cstheme="minorBidi"/>
        </w:rPr>
      </w:pPr>
    </w:p>
    <w:p w:rsidR="00381AC3" w:rsidRDefault="00A669AF" w:rsidP="00B26788">
      <w:sdt>
        <w:sdtPr>
          <w:id w:val="7848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AC3">
            <w:rPr>
              <w:rFonts w:ascii="MS Gothic" w:eastAsia="MS Gothic" w:hAnsi="MS Gothic" w:hint="eastAsia"/>
            </w:rPr>
            <w:t>☐</w:t>
          </w:r>
        </w:sdtContent>
      </w:sdt>
      <w:r w:rsidR="00381AC3">
        <w:t>Rapport fra bedriftshelsetjenesten (helseopplysninger skal ikke sendes inn).</w:t>
      </w:r>
    </w:p>
    <w:p w:rsidR="008B73A3" w:rsidRPr="008B73A3" w:rsidRDefault="00A669AF" w:rsidP="00B26788">
      <w:sdt>
        <w:sdtPr>
          <w:id w:val="-70972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AC3">
            <w:rPr>
              <w:rFonts w:ascii="MS Gothic" w:eastAsia="MS Gothic" w:hAnsi="MS Gothic" w:hint="eastAsia"/>
            </w:rPr>
            <w:t>☐</w:t>
          </w:r>
        </w:sdtContent>
      </w:sdt>
      <w:r w:rsidR="00381AC3">
        <w:t xml:space="preserve"> Lokal arbeidsprosedyre</w:t>
      </w:r>
    </w:p>
    <w:sectPr w:rsidR="008B73A3" w:rsidRPr="008B73A3" w:rsidSect="001C34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2268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85" w:rsidRDefault="00051485" w:rsidP="006F2626">
      <w:pPr>
        <w:spacing w:after="0" w:line="240" w:lineRule="auto"/>
      </w:pPr>
      <w:r>
        <w:separator/>
      </w:r>
    </w:p>
  </w:endnote>
  <w:endnote w:type="continuationSeparator" w:id="0">
    <w:p w:rsidR="00051485" w:rsidRDefault="00051485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85" w:rsidRPr="004416D1" w:rsidRDefault="00051485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051485" w:rsidRPr="00517B1B" w:rsidTr="00326DE7">
      <w:trPr>
        <w:trHeight w:hRule="exact" w:val="1219"/>
      </w:trPr>
      <w:tc>
        <w:tcPr>
          <w:tcW w:w="3614" w:type="dxa"/>
        </w:tcPr>
        <w:p w:rsidR="00051485" w:rsidRPr="00517B1B" w:rsidRDefault="00051485" w:rsidP="004F44DB">
          <w:pPr>
            <w:pStyle w:val="Georgia9BoldBunntekst"/>
          </w:pPr>
          <w:r w:rsidRPr="00517B1B">
            <w:t>Universitetsdirektøren</w:t>
          </w:r>
        </w:p>
        <w:p w:rsidR="00051485" w:rsidRPr="00517B1B" w:rsidRDefault="00051485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:rsidR="00051485" w:rsidRPr="00517B1B" w:rsidRDefault="00051485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:rsidR="00051485" w:rsidRPr="00517B1B" w:rsidRDefault="00051485" w:rsidP="00FB462F">
          <w:pPr>
            <w:pStyle w:val="Georigia9Bunntekst"/>
          </w:pPr>
          <w:r w:rsidRPr="00517B1B">
            <w:t>Telefon: 22 85 63 01</w:t>
          </w:r>
        </w:p>
        <w:p w:rsidR="00051485" w:rsidRPr="00517B1B" w:rsidRDefault="00051485" w:rsidP="00FB462F">
          <w:pPr>
            <w:pStyle w:val="Georigia9Bunntekst"/>
          </w:pPr>
          <w:r w:rsidRPr="00517B1B">
            <w:t>Telefaks: 22 85 44 42</w:t>
          </w:r>
        </w:p>
        <w:p w:rsidR="00051485" w:rsidRPr="00517B1B" w:rsidRDefault="00051485" w:rsidP="00FB462F">
          <w:pPr>
            <w:pStyle w:val="Georigia9Bunntekst"/>
          </w:pPr>
          <w:r w:rsidRPr="00517B1B">
            <w:t>postmottak@admin.uio.no</w:t>
          </w:r>
        </w:p>
        <w:p w:rsidR="00051485" w:rsidRPr="00517B1B" w:rsidRDefault="00051485" w:rsidP="00FB462F">
          <w:pPr>
            <w:pStyle w:val="Georigia9Bunntekst"/>
          </w:pPr>
          <w:r w:rsidRPr="00517B1B">
            <w:t>www.uio.no</w:t>
          </w:r>
        </w:p>
      </w:tc>
    </w:tr>
  </w:tbl>
  <w:p w:rsidR="00051485" w:rsidRPr="00296BD0" w:rsidRDefault="00051485" w:rsidP="00442F10">
    <w:pPr>
      <w:pStyle w:val="Footer"/>
      <w:ind w:left="2552"/>
    </w:pPr>
    <w:r>
      <w:rPr>
        <w:b/>
        <w:noProof/>
        <w:sz w:val="18"/>
        <w:szCs w:val="18"/>
        <w:lang w:eastAsia="zh-CN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85" w:rsidRDefault="00051485" w:rsidP="006F2626">
      <w:pPr>
        <w:spacing w:after="0" w:line="240" w:lineRule="auto"/>
      </w:pPr>
      <w:r>
        <w:separator/>
      </w:r>
    </w:p>
  </w:footnote>
  <w:footnote w:type="continuationSeparator" w:id="0">
    <w:p w:rsidR="00051485" w:rsidRDefault="00051485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1"/>
      <w:gridCol w:w="3404"/>
      <w:gridCol w:w="2441"/>
    </w:tblGrid>
    <w:tr w:rsidR="00051485" w:rsidRPr="00A920C8" w:rsidTr="00CD3E11">
      <w:trPr>
        <w:cantSplit/>
        <w:trHeight w:val="641"/>
      </w:trPr>
      <w:tc>
        <w:tcPr>
          <w:tcW w:w="9096" w:type="dxa"/>
          <w:gridSpan w:val="3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051485" w:rsidRPr="00517B1B" w:rsidTr="00CD3E11">
            <w:tc>
              <w:tcPr>
                <w:tcW w:w="7992" w:type="dxa"/>
              </w:tcPr>
              <w:p w:rsidR="00051485" w:rsidRPr="00A6739A" w:rsidRDefault="00051485" w:rsidP="00CD3E11">
                <w:pPr>
                  <w:pStyle w:val="Topptekstlinje1"/>
                </w:pPr>
                <w:r>
                  <w:rPr>
                    <w:noProof/>
                    <w:lang w:eastAsia="zh-CN"/>
                  </w:rPr>
                  <w:drawing>
                    <wp:anchor distT="0" distB="0" distL="114300" distR="114300" simplePos="0" relativeHeight="251659776" behindDoc="1" locked="1" layoutInCell="1" allowOverlap="1" wp14:anchorId="2C886CCB" wp14:editId="08C260B2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4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t>Universitetet i Oslo</w:t>
                </w:r>
              </w:p>
            </w:tc>
          </w:tr>
          <w:tr w:rsidR="00051485" w:rsidRPr="00517B1B" w:rsidTr="00CD3E11">
            <w:tc>
              <w:tcPr>
                <w:tcW w:w="7992" w:type="dxa"/>
              </w:tcPr>
              <w:p w:rsidR="00051485" w:rsidRDefault="00051485" w:rsidP="00CD3E11">
                <w:pPr>
                  <w:pStyle w:val="Topptekstlinje2"/>
                </w:pPr>
              </w:p>
            </w:tc>
          </w:tr>
        </w:tbl>
        <w:p w:rsidR="00051485" w:rsidRPr="00A920C8" w:rsidRDefault="00051485" w:rsidP="00CD3E11">
          <w:pPr>
            <w:pStyle w:val="Georgia11spacing0after"/>
            <w:rPr>
              <w:sz w:val="18"/>
            </w:rPr>
          </w:pPr>
        </w:p>
      </w:tc>
    </w:tr>
    <w:tr w:rsidR="00051485" w:rsidRPr="00F15F0A" w:rsidTr="00CD3E11">
      <w:trPr>
        <w:cantSplit/>
        <w:trHeight w:val="261"/>
      </w:trPr>
      <w:tc>
        <w:tcPr>
          <w:tcW w:w="6655" w:type="dxa"/>
          <w:gridSpan w:val="2"/>
          <w:vMerge w:val="restart"/>
        </w:tcPr>
        <w:p w:rsidR="00051485" w:rsidRPr="00A96F23" w:rsidRDefault="00051485" w:rsidP="005D49B5">
          <w:pPr>
            <w:pStyle w:val="Heading1"/>
            <w:rPr>
              <w:sz w:val="24"/>
              <w:szCs w:val="24"/>
            </w:rPr>
          </w:pPr>
          <w:r>
            <w:t xml:space="preserve">Skjema for eksponeringsregistrering </w:t>
          </w:r>
          <w:r>
            <w:br/>
          </w:r>
          <w:r>
            <w:rPr>
              <w:sz w:val="24"/>
              <w:szCs w:val="24"/>
            </w:rPr>
            <w:t>med fremgangsmåte og inklusjonskriterier</w:t>
          </w:r>
        </w:p>
      </w:tc>
      <w:tc>
        <w:tcPr>
          <w:tcW w:w="2441" w:type="dxa"/>
        </w:tcPr>
        <w:p w:rsidR="00051485" w:rsidRPr="00090122" w:rsidRDefault="00051485" w:rsidP="00CD3E11">
          <w:pPr>
            <w:pStyle w:val="Georgia11spacing0after"/>
            <w:rPr>
              <w:sz w:val="16"/>
            </w:rPr>
          </w:pPr>
          <w:r>
            <w:rPr>
              <w:sz w:val="16"/>
            </w:rPr>
            <w:t>Saks- og d</w:t>
          </w:r>
          <w:r w:rsidRPr="00090122">
            <w:rPr>
              <w:sz w:val="16"/>
            </w:rPr>
            <w:t>okument</w:t>
          </w:r>
          <w:r>
            <w:rPr>
              <w:sz w:val="16"/>
            </w:rPr>
            <w:t>nr. i ePhorte:</w:t>
          </w:r>
          <w:r w:rsidRPr="00090122">
            <w:rPr>
              <w:sz w:val="16"/>
            </w:rPr>
            <w:t xml:space="preserve"> </w:t>
          </w:r>
        </w:p>
        <w:p w:rsidR="00051485" w:rsidRPr="00B67026" w:rsidRDefault="00051485" w:rsidP="00A669AF">
          <w:pPr>
            <w:pStyle w:val="Georgia11spacing0after"/>
            <w:rPr>
              <w:sz w:val="18"/>
              <w:szCs w:val="18"/>
              <w:lang w:val="en-US"/>
            </w:rPr>
          </w:pPr>
          <w:r w:rsidRPr="00B67026">
            <w:rPr>
              <w:rStyle w:val="mt2"/>
              <w:rFonts w:cs="Arial"/>
              <w:sz w:val="18"/>
              <w:szCs w:val="18"/>
            </w:rPr>
            <w:t>2012/11454-</w:t>
          </w:r>
          <w:r w:rsidR="00A669AF">
            <w:rPr>
              <w:rStyle w:val="mt2"/>
              <w:rFonts w:cs="Arial"/>
              <w:sz w:val="18"/>
              <w:szCs w:val="18"/>
            </w:rPr>
            <w:t>106</w:t>
          </w:r>
        </w:p>
      </w:tc>
    </w:tr>
    <w:tr w:rsidR="00051485" w:rsidRPr="00517B1B" w:rsidTr="00CD3E11">
      <w:trPr>
        <w:cantSplit/>
        <w:trHeight w:val="99"/>
      </w:trPr>
      <w:tc>
        <w:tcPr>
          <w:tcW w:w="6655" w:type="dxa"/>
          <w:gridSpan w:val="2"/>
          <w:vMerge/>
        </w:tcPr>
        <w:p w:rsidR="00051485" w:rsidRPr="00F15F0A" w:rsidRDefault="00051485" w:rsidP="00CD3E11">
          <w:pPr>
            <w:pStyle w:val="Georgia11spacing0after"/>
            <w:rPr>
              <w:sz w:val="18"/>
              <w:lang w:val="en-US"/>
            </w:rPr>
          </w:pPr>
        </w:p>
      </w:tc>
      <w:tc>
        <w:tcPr>
          <w:tcW w:w="2441" w:type="dxa"/>
        </w:tcPr>
        <w:p w:rsidR="00051485" w:rsidRPr="00517B1B" w:rsidRDefault="00051485" w:rsidP="00CD3E11">
          <w:pPr>
            <w:pStyle w:val="Georgia11spacing0after"/>
            <w:rPr>
              <w:sz w:val="18"/>
            </w:rPr>
          </w:pPr>
          <w:r w:rsidRPr="00090122">
            <w:rPr>
              <w:sz w:val="16"/>
            </w:rPr>
            <w:t>Side</w:t>
          </w:r>
          <w:r w:rsidRPr="00517B1B">
            <w:rPr>
              <w:sz w:val="18"/>
            </w:rPr>
            <w:t xml:space="preserve">     </w:t>
          </w:r>
          <w:r>
            <w:rPr>
              <w:sz w:val="18"/>
            </w:rPr>
            <w:t xml:space="preserve"> </w:t>
          </w:r>
          <w:r w:rsidRPr="00517B1B">
            <w:rPr>
              <w:sz w:val="18"/>
            </w:rPr>
            <w:t xml:space="preserve">: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Pr="00517B1B">
            <w:rPr>
              <w:sz w:val="18"/>
            </w:rPr>
            <w:fldChar w:fldCharType="separate"/>
          </w:r>
          <w:r w:rsidR="00A669AF">
            <w:rPr>
              <w:noProof/>
              <w:sz w:val="18"/>
            </w:rPr>
            <w:t>2</w:t>
          </w:r>
          <w:r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Pr="00517B1B">
            <w:rPr>
              <w:sz w:val="18"/>
            </w:rPr>
            <w:fldChar w:fldCharType="separate"/>
          </w:r>
          <w:r w:rsidR="00A669AF">
            <w:rPr>
              <w:noProof/>
              <w:sz w:val="18"/>
            </w:rPr>
            <w:t>2</w:t>
          </w:r>
          <w:r w:rsidRPr="00517B1B">
            <w:rPr>
              <w:sz w:val="18"/>
            </w:rPr>
            <w:fldChar w:fldCharType="end"/>
          </w:r>
        </w:p>
      </w:tc>
    </w:tr>
    <w:tr w:rsidR="00051485" w:rsidRPr="00517B1B" w:rsidTr="00CD3E11">
      <w:tc>
        <w:tcPr>
          <w:tcW w:w="3251" w:type="dxa"/>
        </w:tcPr>
        <w:p w:rsidR="00051485" w:rsidRPr="00517B1B" w:rsidRDefault="00051485" w:rsidP="00CD3E11">
          <w:pPr>
            <w:pStyle w:val="Georgia11spacing0after"/>
            <w:rPr>
              <w:sz w:val="16"/>
            </w:rPr>
          </w:pPr>
          <w:r w:rsidRPr="00517B1B">
            <w:rPr>
              <w:sz w:val="16"/>
            </w:rPr>
            <w:t xml:space="preserve">Utarbeidet av : </w:t>
          </w:r>
        </w:p>
        <w:p w:rsidR="00051485" w:rsidRPr="00517B1B" w:rsidRDefault="00051485" w:rsidP="00CD3E11">
          <w:pPr>
            <w:pStyle w:val="Georgia11spacing0after"/>
            <w:rPr>
              <w:sz w:val="18"/>
            </w:rPr>
          </w:pPr>
          <w:r>
            <w:rPr>
              <w:sz w:val="18"/>
            </w:rPr>
            <w:t>Enhet for HMS og beredskap</w:t>
          </w:r>
        </w:p>
      </w:tc>
      <w:tc>
        <w:tcPr>
          <w:tcW w:w="3404" w:type="dxa"/>
        </w:tcPr>
        <w:p w:rsidR="00051485" w:rsidRPr="00517B1B" w:rsidRDefault="00051485" w:rsidP="00CD3E11">
          <w:pPr>
            <w:pStyle w:val="Georgia11spacing0after"/>
            <w:rPr>
              <w:sz w:val="18"/>
            </w:rPr>
          </w:pPr>
        </w:p>
      </w:tc>
      <w:tc>
        <w:tcPr>
          <w:tcW w:w="2441" w:type="dxa"/>
        </w:tcPr>
        <w:p w:rsidR="00051485" w:rsidRDefault="00051485" w:rsidP="00CD3E11">
          <w:pPr>
            <w:pStyle w:val="Georgia11spacing0after"/>
            <w:rPr>
              <w:sz w:val="16"/>
            </w:rPr>
          </w:pPr>
          <w:r>
            <w:rPr>
              <w:sz w:val="16"/>
            </w:rPr>
            <w:t>Versjonsd</w:t>
          </w:r>
          <w:r w:rsidRPr="00090122">
            <w:rPr>
              <w:sz w:val="16"/>
            </w:rPr>
            <w:t>ato</w:t>
          </w:r>
          <w:r w:rsidRPr="00517B1B">
            <w:rPr>
              <w:sz w:val="18"/>
            </w:rPr>
            <w:t xml:space="preserve">:  </w:t>
          </w:r>
          <w:r w:rsidR="00A669AF">
            <w:rPr>
              <w:sz w:val="18"/>
            </w:rPr>
            <w:t>30</w:t>
          </w:r>
          <w:r>
            <w:rPr>
              <w:sz w:val="18"/>
            </w:rPr>
            <w:t>.08</w:t>
          </w:r>
          <w:r w:rsidRPr="00517B1B">
            <w:rPr>
              <w:sz w:val="18"/>
            </w:rPr>
            <w:t>.20</w:t>
          </w:r>
          <w:r>
            <w:rPr>
              <w:sz w:val="18"/>
            </w:rPr>
            <w:t>17</w:t>
          </w:r>
          <w:r w:rsidRPr="00090122">
            <w:rPr>
              <w:sz w:val="16"/>
            </w:rPr>
            <w:t xml:space="preserve"> </w:t>
          </w:r>
        </w:p>
        <w:p w:rsidR="00051485" w:rsidRPr="00517B1B" w:rsidRDefault="00051485" w:rsidP="00BF3C55">
          <w:pPr>
            <w:pStyle w:val="Georgia11spacing0after"/>
            <w:rPr>
              <w:sz w:val="18"/>
            </w:rPr>
          </w:pPr>
          <w:r w:rsidRPr="00090122">
            <w:rPr>
              <w:sz w:val="16"/>
            </w:rPr>
            <w:t>Utgave</w:t>
          </w:r>
          <w:r w:rsidRPr="00517B1B">
            <w:rPr>
              <w:sz w:val="18"/>
            </w:rPr>
            <w:t xml:space="preserve"> : </w:t>
          </w:r>
          <w:r>
            <w:rPr>
              <w:sz w:val="18"/>
            </w:rPr>
            <w:t>1</w:t>
          </w:r>
        </w:p>
      </w:tc>
    </w:tr>
  </w:tbl>
  <w:p w:rsidR="00051485" w:rsidRPr="001C349E" w:rsidRDefault="00051485" w:rsidP="001C3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051485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114"/>
            <w:gridCol w:w="682"/>
          </w:tblGrid>
          <w:tr w:rsidR="00051485" w:rsidRPr="00097889" w:rsidTr="00BD6B5C">
            <w:tc>
              <w:tcPr>
                <w:tcW w:w="7791" w:type="dxa"/>
              </w:tcPr>
              <w:p w:rsidR="00051485" w:rsidRPr="00B67026" w:rsidRDefault="00051485" w:rsidP="00BD6B5C">
                <w:pPr>
                  <w:pStyle w:val="Topptekstlinje1"/>
                  <w:rPr>
                    <w:lang w:val="nn-NO"/>
                  </w:rPr>
                </w:pPr>
                <w:r w:rsidRPr="00B67026">
                  <w:rPr>
                    <w:lang w:val="nn-NO"/>
                  </w:rPr>
                  <w:t>Universitetet i Oslo</w:t>
                </w:r>
                <w:r>
                  <w:rPr>
                    <w:noProof/>
                    <w:lang w:eastAsia="zh-CN"/>
                  </w:rPr>
                  <w:drawing>
                    <wp:anchor distT="0" distB="0" distL="114300" distR="114300" simplePos="0" relativeHeight="251658752" behindDoc="1" locked="1" layoutInCell="1" allowOverlap="1" wp14:anchorId="18A37C96" wp14:editId="52EF3CD0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:rsidR="00051485" w:rsidRPr="00B67026" w:rsidRDefault="00051485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051485" w:rsidRPr="00097889" w:rsidTr="00BD6B5C">
            <w:tc>
              <w:tcPr>
                <w:tcW w:w="8890" w:type="dxa"/>
                <w:gridSpan w:val="2"/>
              </w:tcPr>
              <w:p w:rsidR="00051485" w:rsidRPr="00B67026" w:rsidRDefault="00051485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:rsidR="00051485" w:rsidRPr="00B67026" w:rsidRDefault="00051485" w:rsidP="00195075">
          <w:pPr>
            <w:pStyle w:val="Heading2"/>
            <w:rPr>
              <w:lang w:val="nn-NO"/>
            </w:rPr>
          </w:pPr>
          <w:r w:rsidRPr="00B67026">
            <w:rPr>
              <w:lang w:val="nn-NO"/>
            </w:rPr>
            <w:t>Prosedyre for dokumentstyring</w:t>
          </w:r>
        </w:p>
        <w:p w:rsidR="00051485" w:rsidRPr="00B67026" w:rsidRDefault="00051485" w:rsidP="00BD6B5C">
          <w:pPr>
            <w:pStyle w:val="Georgia11spacing0after"/>
            <w:rPr>
              <w:lang w:val="nn-NO"/>
            </w:rPr>
          </w:pPr>
          <w:r w:rsidRPr="00B67026">
            <w:rPr>
              <w:color w:val="000000"/>
              <w:lang w:val="nn-NO"/>
            </w:rPr>
            <w:t xml:space="preserve">  </w:t>
          </w:r>
        </w:p>
      </w:tc>
      <w:tc>
        <w:tcPr>
          <w:tcW w:w="2552" w:type="dxa"/>
        </w:tcPr>
        <w:p w:rsidR="00051485" w:rsidRPr="00517B1B" w:rsidRDefault="00051485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nr: </w:t>
          </w:r>
        </w:p>
        <w:p w:rsidR="00051485" w:rsidRPr="00517B1B" w:rsidRDefault="00051485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051485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051485" w:rsidRPr="00517B1B" w:rsidRDefault="00051485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051485" w:rsidRPr="00517B1B" w:rsidRDefault="00051485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Utgave : 2</w:t>
          </w:r>
        </w:p>
      </w:tc>
    </w:tr>
    <w:tr w:rsidR="00051485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051485" w:rsidRPr="00517B1B" w:rsidRDefault="00051485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051485" w:rsidRPr="00517B1B" w:rsidRDefault="00051485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Side     :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Pr="00517B1B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517B1B">
            <w:rPr>
              <w:sz w:val="18"/>
            </w:rPr>
            <w:fldChar w:fldCharType="end"/>
          </w:r>
        </w:p>
      </w:tc>
    </w:tr>
    <w:tr w:rsidR="00051485" w:rsidRPr="00517B1B" w:rsidTr="00195075">
      <w:tc>
        <w:tcPr>
          <w:tcW w:w="3356" w:type="dxa"/>
        </w:tcPr>
        <w:p w:rsidR="00051485" w:rsidRPr="00517B1B" w:rsidRDefault="00051485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av : </w:t>
          </w:r>
        </w:p>
        <w:p w:rsidR="00051485" w:rsidRPr="00517B1B" w:rsidRDefault="00051485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:rsidR="00051485" w:rsidRPr="00517B1B" w:rsidRDefault="00051485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:rsidR="00051485" w:rsidRPr="00517B1B" w:rsidRDefault="00051485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:rsidR="00051485" w:rsidRPr="00517B1B" w:rsidRDefault="00051485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Dato     :  01.01.2008</w:t>
          </w:r>
        </w:p>
      </w:tc>
    </w:tr>
  </w:tbl>
  <w:p w:rsidR="00051485" w:rsidRPr="00AA7420" w:rsidRDefault="00051485" w:rsidP="00DC54C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1" locked="1" layoutInCell="1" allowOverlap="1" wp14:anchorId="7CF3FFFD" wp14:editId="37B0859F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6704" behindDoc="1" locked="1" layoutInCell="1" allowOverlap="1" wp14:anchorId="0A02F038" wp14:editId="2DC64473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7AFA"/>
    <w:multiLevelType w:val="hybridMultilevel"/>
    <w:tmpl w:val="E9AC3404"/>
    <w:lvl w:ilvl="0" w:tplc="9356C854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C71936"/>
    <w:multiLevelType w:val="hybridMultilevel"/>
    <w:tmpl w:val="EC3E987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962D0"/>
    <w:multiLevelType w:val="hybridMultilevel"/>
    <w:tmpl w:val="7B9452D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BB4235"/>
    <w:multiLevelType w:val="hybridMultilevel"/>
    <w:tmpl w:val="B21EDA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410EE"/>
    <w:multiLevelType w:val="hybridMultilevel"/>
    <w:tmpl w:val="4F468EA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0B4000"/>
    <w:multiLevelType w:val="hybridMultilevel"/>
    <w:tmpl w:val="23D63EE4"/>
    <w:lvl w:ilvl="0" w:tplc="14567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47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67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CE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C7D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46B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C8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E75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7EF5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8369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E3"/>
    <w:rsid w:val="00012D9D"/>
    <w:rsid w:val="00025304"/>
    <w:rsid w:val="00032347"/>
    <w:rsid w:val="000326BF"/>
    <w:rsid w:val="00051485"/>
    <w:rsid w:val="00051671"/>
    <w:rsid w:val="00051753"/>
    <w:rsid w:val="000532F9"/>
    <w:rsid w:val="000711C4"/>
    <w:rsid w:val="000838D4"/>
    <w:rsid w:val="00090122"/>
    <w:rsid w:val="00096D82"/>
    <w:rsid w:val="00097889"/>
    <w:rsid w:val="000C5ED5"/>
    <w:rsid w:val="000E66F6"/>
    <w:rsid w:val="00121A68"/>
    <w:rsid w:val="00122E51"/>
    <w:rsid w:val="00147EC9"/>
    <w:rsid w:val="0016697A"/>
    <w:rsid w:val="00170244"/>
    <w:rsid w:val="00195075"/>
    <w:rsid w:val="001A43FF"/>
    <w:rsid w:val="001A63F3"/>
    <w:rsid w:val="001B389C"/>
    <w:rsid w:val="001C3144"/>
    <w:rsid w:val="001C349E"/>
    <w:rsid w:val="001C53D1"/>
    <w:rsid w:val="001E1FD6"/>
    <w:rsid w:val="001F2CDA"/>
    <w:rsid w:val="001F7683"/>
    <w:rsid w:val="00202351"/>
    <w:rsid w:val="00202A26"/>
    <w:rsid w:val="00203485"/>
    <w:rsid w:val="00204F25"/>
    <w:rsid w:val="0020706A"/>
    <w:rsid w:val="002308E6"/>
    <w:rsid w:val="00245C77"/>
    <w:rsid w:val="002532AF"/>
    <w:rsid w:val="002535E6"/>
    <w:rsid w:val="00254BA3"/>
    <w:rsid w:val="00261A25"/>
    <w:rsid w:val="00291796"/>
    <w:rsid w:val="00296BD0"/>
    <w:rsid w:val="002A4945"/>
    <w:rsid w:val="002A664E"/>
    <w:rsid w:val="002A77E6"/>
    <w:rsid w:val="002C0398"/>
    <w:rsid w:val="002C1437"/>
    <w:rsid w:val="002C19D3"/>
    <w:rsid w:val="002C1BB8"/>
    <w:rsid w:val="002E52AC"/>
    <w:rsid w:val="002F4F99"/>
    <w:rsid w:val="003061D9"/>
    <w:rsid w:val="003157B3"/>
    <w:rsid w:val="0031741E"/>
    <w:rsid w:val="0032641E"/>
    <w:rsid w:val="00326DE7"/>
    <w:rsid w:val="00332A21"/>
    <w:rsid w:val="00340EA5"/>
    <w:rsid w:val="003533CB"/>
    <w:rsid w:val="00362C50"/>
    <w:rsid w:val="00365AD9"/>
    <w:rsid w:val="00377A2F"/>
    <w:rsid w:val="00381AC3"/>
    <w:rsid w:val="00381B02"/>
    <w:rsid w:val="00385FD5"/>
    <w:rsid w:val="003A733F"/>
    <w:rsid w:val="003B4B8A"/>
    <w:rsid w:val="004008F0"/>
    <w:rsid w:val="00401177"/>
    <w:rsid w:val="004122D9"/>
    <w:rsid w:val="00412561"/>
    <w:rsid w:val="004213D6"/>
    <w:rsid w:val="00432910"/>
    <w:rsid w:val="00432CAA"/>
    <w:rsid w:val="00440F45"/>
    <w:rsid w:val="004416D1"/>
    <w:rsid w:val="00442F10"/>
    <w:rsid w:val="00471DAC"/>
    <w:rsid w:val="00472B98"/>
    <w:rsid w:val="0047608A"/>
    <w:rsid w:val="00483FE9"/>
    <w:rsid w:val="004A1052"/>
    <w:rsid w:val="004B6046"/>
    <w:rsid w:val="004C30C2"/>
    <w:rsid w:val="004D106E"/>
    <w:rsid w:val="004D63A6"/>
    <w:rsid w:val="004E10D2"/>
    <w:rsid w:val="004E69B4"/>
    <w:rsid w:val="004F44DB"/>
    <w:rsid w:val="0050210D"/>
    <w:rsid w:val="00503DE0"/>
    <w:rsid w:val="00507BAE"/>
    <w:rsid w:val="0051239B"/>
    <w:rsid w:val="00517B1B"/>
    <w:rsid w:val="0053482F"/>
    <w:rsid w:val="0053516E"/>
    <w:rsid w:val="00555487"/>
    <w:rsid w:val="00556ECF"/>
    <w:rsid w:val="005669BB"/>
    <w:rsid w:val="00574517"/>
    <w:rsid w:val="005747FB"/>
    <w:rsid w:val="005775EB"/>
    <w:rsid w:val="00582B29"/>
    <w:rsid w:val="005B353A"/>
    <w:rsid w:val="005C64E2"/>
    <w:rsid w:val="005D28E7"/>
    <w:rsid w:val="005D49B5"/>
    <w:rsid w:val="005E0D18"/>
    <w:rsid w:val="005F6C42"/>
    <w:rsid w:val="00601F3F"/>
    <w:rsid w:val="00605067"/>
    <w:rsid w:val="00624A1D"/>
    <w:rsid w:val="00630C2C"/>
    <w:rsid w:val="00637134"/>
    <w:rsid w:val="006405FC"/>
    <w:rsid w:val="00646C8D"/>
    <w:rsid w:val="006513AB"/>
    <w:rsid w:val="00682CC9"/>
    <w:rsid w:val="006947F2"/>
    <w:rsid w:val="0069792F"/>
    <w:rsid w:val="006A1865"/>
    <w:rsid w:val="006B2A25"/>
    <w:rsid w:val="006B4E85"/>
    <w:rsid w:val="006C4552"/>
    <w:rsid w:val="006E0708"/>
    <w:rsid w:val="006E0872"/>
    <w:rsid w:val="006F2626"/>
    <w:rsid w:val="006F5413"/>
    <w:rsid w:val="00707411"/>
    <w:rsid w:val="007165D3"/>
    <w:rsid w:val="0072108B"/>
    <w:rsid w:val="007322A0"/>
    <w:rsid w:val="00737E2C"/>
    <w:rsid w:val="00743F82"/>
    <w:rsid w:val="00751529"/>
    <w:rsid w:val="0076588D"/>
    <w:rsid w:val="00783D0C"/>
    <w:rsid w:val="0079289D"/>
    <w:rsid w:val="007A1956"/>
    <w:rsid w:val="007A5E67"/>
    <w:rsid w:val="007B30F4"/>
    <w:rsid w:val="007C5D40"/>
    <w:rsid w:val="007E4DBD"/>
    <w:rsid w:val="007E5442"/>
    <w:rsid w:val="007F1A02"/>
    <w:rsid w:val="007F240E"/>
    <w:rsid w:val="00807EE6"/>
    <w:rsid w:val="00811A5E"/>
    <w:rsid w:val="00847B07"/>
    <w:rsid w:val="00850E46"/>
    <w:rsid w:val="00856A20"/>
    <w:rsid w:val="008766DC"/>
    <w:rsid w:val="00883A2A"/>
    <w:rsid w:val="008B73A3"/>
    <w:rsid w:val="008C43B7"/>
    <w:rsid w:val="008D4F3B"/>
    <w:rsid w:val="008D547F"/>
    <w:rsid w:val="008D728B"/>
    <w:rsid w:val="00900188"/>
    <w:rsid w:val="00903BEA"/>
    <w:rsid w:val="00915276"/>
    <w:rsid w:val="00921DBC"/>
    <w:rsid w:val="00932FA4"/>
    <w:rsid w:val="00937EE4"/>
    <w:rsid w:val="009471ED"/>
    <w:rsid w:val="0095053A"/>
    <w:rsid w:val="0096155B"/>
    <w:rsid w:val="00982A88"/>
    <w:rsid w:val="0098505B"/>
    <w:rsid w:val="00985D9C"/>
    <w:rsid w:val="009A2881"/>
    <w:rsid w:val="009A702C"/>
    <w:rsid w:val="009B4F8A"/>
    <w:rsid w:val="009C7401"/>
    <w:rsid w:val="009D3558"/>
    <w:rsid w:val="009D4C81"/>
    <w:rsid w:val="009E7795"/>
    <w:rsid w:val="009F3728"/>
    <w:rsid w:val="00A10CE8"/>
    <w:rsid w:val="00A15B91"/>
    <w:rsid w:val="00A2381F"/>
    <w:rsid w:val="00A3194B"/>
    <w:rsid w:val="00A40D47"/>
    <w:rsid w:val="00A43FFD"/>
    <w:rsid w:val="00A4466F"/>
    <w:rsid w:val="00A46423"/>
    <w:rsid w:val="00A62B82"/>
    <w:rsid w:val="00A669AF"/>
    <w:rsid w:val="00A6739A"/>
    <w:rsid w:val="00A7494C"/>
    <w:rsid w:val="00A83BEE"/>
    <w:rsid w:val="00A87DB2"/>
    <w:rsid w:val="00A93757"/>
    <w:rsid w:val="00A94E62"/>
    <w:rsid w:val="00A96F23"/>
    <w:rsid w:val="00AA4B2C"/>
    <w:rsid w:val="00AA7420"/>
    <w:rsid w:val="00AB1C17"/>
    <w:rsid w:val="00AB38FC"/>
    <w:rsid w:val="00AB4890"/>
    <w:rsid w:val="00AC4272"/>
    <w:rsid w:val="00AD7EB0"/>
    <w:rsid w:val="00AE46FF"/>
    <w:rsid w:val="00AE6604"/>
    <w:rsid w:val="00B150A1"/>
    <w:rsid w:val="00B23BE3"/>
    <w:rsid w:val="00B26788"/>
    <w:rsid w:val="00B33357"/>
    <w:rsid w:val="00B35AEC"/>
    <w:rsid w:val="00B43027"/>
    <w:rsid w:val="00B67026"/>
    <w:rsid w:val="00B74C8D"/>
    <w:rsid w:val="00B93ADD"/>
    <w:rsid w:val="00B97282"/>
    <w:rsid w:val="00BB0CB9"/>
    <w:rsid w:val="00BB5CDD"/>
    <w:rsid w:val="00BD6B5C"/>
    <w:rsid w:val="00BE2551"/>
    <w:rsid w:val="00BF3C55"/>
    <w:rsid w:val="00C1524A"/>
    <w:rsid w:val="00C23CF2"/>
    <w:rsid w:val="00C247D6"/>
    <w:rsid w:val="00C3085D"/>
    <w:rsid w:val="00C37D1F"/>
    <w:rsid w:val="00C60454"/>
    <w:rsid w:val="00C70BC3"/>
    <w:rsid w:val="00C80938"/>
    <w:rsid w:val="00C80F67"/>
    <w:rsid w:val="00C820B6"/>
    <w:rsid w:val="00C83559"/>
    <w:rsid w:val="00C8429E"/>
    <w:rsid w:val="00CA42DF"/>
    <w:rsid w:val="00CB0094"/>
    <w:rsid w:val="00CB12BC"/>
    <w:rsid w:val="00CC156B"/>
    <w:rsid w:val="00CD16CE"/>
    <w:rsid w:val="00CD188B"/>
    <w:rsid w:val="00CD3E11"/>
    <w:rsid w:val="00D00D79"/>
    <w:rsid w:val="00D1369D"/>
    <w:rsid w:val="00D23509"/>
    <w:rsid w:val="00D42F14"/>
    <w:rsid w:val="00D430FC"/>
    <w:rsid w:val="00D536B5"/>
    <w:rsid w:val="00D60ECA"/>
    <w:rsid w:val="00D6207B"/>
    <w:rsid w:val="00DA527E"/>
    <w:rsid w:val="00DB26FB"/>
    <w:rsid w:val="00DB5AB2"/>
    <w:rsid w:val="00DC1458"/>
    <w:rsid w:val="00DC54C3"/>
    <w:rsid w:val="00DC6F17"/>
    <w:rsid w:val="00DD08EF"/>
    <w:rsid w:val="00DD1C40"/>
    <w:rsid w:val="00DD6CBB"/>
    <w:rsid w:val="00DE0893"/>
    <w:rsid w:val="00DE181B"/>
    <w:rsid w:val="00DE293E"/>
    <w:rsid w:val="00DF097B"/>
    <w:rsid w:val="00DF3BAB"/>
    <w:rsid w:val="00E3530C"/>
    <w:rsid w:val="00E77FDC"/>
    <w:rsid w:val="00EA1493"/>
    <w:rsid w:val="00EC503D"/>
    <w:rsid w:val="00ED0653"/>
    <w:rsid w:val="00EE6F9C"/>
    <w:rsid w:val="00EF541D"/>
    <w:rsid w:val="00F00100"/>
    <w:rsid w:val="00F11A6E"/>
    <w:rsid w:val="00F15F0A"/>
    <w:rsid w:val="00F26702"/>
    <w:rsid w:val="00F54A1E"/>
    <w:rsid w:val="00F7448A"/>
    <w:rsid w:val="00F96B48"/>
    <w:rsid w:val="00FA06C0"/>
    <w:rsid w:val="00FA0C8D"/>
    <w:rsid w:val="00FB462F"/>
    <w:rsid w:val="00FD4641"/>
    <w:rsid w:val="00FE4166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56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HeaderChar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DefaultParagraphFon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B333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CC156B"/>
    <w:pPr>
      <w:spacing w:after="0"/>
    </w:pPr>
  </w:style>
  <w:style w:type="paragraph" w:styleId="ListParagraph">
    <w:name w:val="List Paragraph"/>
    <w:basedOn w:val="Normal"/>
    <w:uiPriority w:val="34"/>
    <w:qFormat/>
    <w:rsid w:val="00CC15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B26788"/>
    <w:rPr>
      <w:color w:val="808080"/>
    </w:rPr>
  </w:style>
  <w:style w:type="character" w:customStyle="1" w:styleId="mt2">
    <w:name w:val="mt2"/>
    <w:basedOn w:val="DefaultParagraphFont"/>
    <w:rsid w:val="00B67026"/>
  </w:style>
  <w:style w:type="paragraph" w:styleId="Subtitle">
    <w:name w:val="Subtitle"/>
    <w:basedOn w:val="Normal"/>
    <w:next w:val="Normal"/>
    <w:link w:val="SubtitleChar"/>
    <w:uiPriority w:val="11"/>
    <w:qFormat/>
    <w:rsid w:val="00A96F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A96F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56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HeaderChar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DefaultParagraphFon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B333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CC156B"/>
    <w:pPr>
      <w:spacing w:after="0"/>
    </w:pPr>
  </w:style>
  <w:style w:type="paragraph" w:styleId="ListParagraph">
    <w:name w:val="List Paragraph"/>
    <w:basedOn w:val="Normal"/>
    <w:uiPriority w:val="34"/>
    <w:qFormat/>
    <w:rsid w:val="00CC15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B26788"/>
    <w:rPr>
      <w:color w:val="808080"/>
    </w:rPr>
  </w:style>
  <w:style w:type="character" w:customStyle="1" w:styleId="mt2">
    <w:name w:val="mt2"/>
    <w:basedOn w:val="DefaultParagraphFont"/>
    <w:rsid w:val="00B67026"/>
  </w:style>
  <w:style w:type="paragraph" w:styleId="Subtitle">
    <w:name w:val="Subtitle"/>
    <w:basedOn w:val="Normal"/>
    <w:next w:val="Normal"/>
    <w:link w:val="SubtitleChar"/>
    <w:uiPriority w:val="11"/>
    <w:qFormat/>
    <w:rsid w:val="00A96F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A96F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398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909582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2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0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451368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985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8E69959-754E-41E9-9CEE-CD4906EC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31486324.dotm</Template>
  <TotalTime>0</TotalTime>
  <Pages>2</Pages>
  <Words>566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Mona</dc:creator>
  <cp:lastModifiedBy>Elisabeth Mona</cp:lastModifiedBy>
  <cp:revision>2</cp:revision>
  <cp:lastPrinted>2017-08-14T12:06:00Z</cp:lastPrinted>
  <dcterms:created xsi:type="dcterms:W3CDTF">2017-08-30T09:05:00Z</dcterms:created>
  <dcterms:modified xsi:type="dcterms:W3CDTF">2017-08-30T09:05:00Z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546966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https%3a%2f%2fuio.ephorte.uninett.no%2fePhorteWeb%2fshared%2faspx%2fdefault%2fdetails.aspx%3ff%3dViewJP%26JP_ID%3d380359%26SubElGroup%3d55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C%3a%5cephorte%5cworkfolder%5c328104.DOC</vt:lpwstr>
  </property>
  <property fmtid="{D5CDD505-2E9C-101B-9397-08002B2CF9AE}" pid="13" name="LinkId">
    <vt:i4>380359</vt:i4>
  </property>
</Properties>
</file>