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EB" w:rsidRPr="00116574" w:rsidRDefault="00116574" w:rsidP="00116574">
      <w:pPr>
        <w:spacing w:after="480"/>
        <w:jc w:val="center"/>
        <w:rPr>
          <w:rFonts w:ascii="Georgia" w:hAnsi="Georgia"/>
          <w:sz w:val="24"/>
          <w:szCs w:val="24"/>
        </w:rPr>
      </w:pPr>
      <w:r w:rsidRPr="00116574">
        <w:rPr>
          <w:rFonts w:ascii="Georgia" w:hAnsi="Georgia" w:cs="Arial"/>
          <w:b/>
          <w:bCs/>
          <w:sz w:val="28"/>
          <w:szCs w:val="28"/>
        </w:rPr>
        <w:br/>
      </w:r>
      <w:r w:rsidR="00063D47" w:rsidRPr="00063D47">
        <w:rPr>
          <w:rFonts w:ascii="Georgia" w:hAnsi="Georgia" w:cs="Arial"/>
          <w:b/>
          <w:bCs/>
          <w:sz w:val="32"/>
          <w:szCs w:val="28"/>
        </w:rPr>
        <w:t>Forhåndsg</w:t>
      </w:r>
      <w:r w:rsidRPr="00063D47">
        <w:rPr>
          <w:rFonts w:ascii="Georgia" w:hAnsi="Georgia" w:cs="Arial"/>
          <w:b/>
          <w:bCs/>
          <w:sz w:val="32"/>
          <w:szCs w:val="28"/>
        </w:rPr>
        <w:t xml:space="preserve">odkjenning </w:t>
      </w:r>
      <w:r w:rsidR="00063D47" w:rsidRPr="00063D47">
        <w:rPr>
          <w:rFonts w:ascii="Georgia" w:hAnsi="Georgia" w:cs="Arial"/>
          <w:b/>
          <w:bCs/>
          <w:sz w:val="32"/>
          <w:szCs w:val="28"/>
        </w:rPr>
        <w:t xml:space="preserve">av </w:t>
      </w:r>
      <w:r w:rsidRPr="00063D47">
        <w:rPr>
          <w:rFonts w:ascii="Georgia" w:hAnsi="Georgia" w:cs="Arial"/>
          <w:b/>
          <w:bCs/>
          <w:sz w:val="32"/>
          <w:szCs w:val="28"/>
        </w:rPr>
        <w:t>bruk av representasjonssatser</w:t>
      </w:r>
      <w:r w:rsidRPr="00063D47">
        <w:rPr>
          <w:rFonts w:ascii="Georgia" w:hAnsi="Georgia" w:cs="Arial"/>
          <w:b/>
          <w:bCs/>
          <w:sz w:val="32"/>
          <w:szCs w:val="28"/>
        </w:rPr>
        <w:br/>
      </w:r>
      <w:r>
        <w:rPr>
          <w:rFonts w:ascii="Georgia" w:hAnsi="Georgia" w:cs="Arial"/>
          <w:sz w:val="24"/>
          <w:szCs w:val="24"/>
        </w:rPr>
        <w:br/>
      </w:r>
      <w:r w:rsidR="00B64E40" w:rsidRPr="00116574">
        <w:rPr>
          <w:rFonts w:ascii="Georgia" w:hAnsi="Georgia" w:cs="Arial"/>
          <w:sz w:val="24"/>
          <w:szCs w:val="24"/>
        </w:rPr>
        <w:t xml:space="preserve">jfr. </w:t>
      </w:r>
      <w:hyperlink r:id="rId6" w:history="1">
        <w:r w:rsidR="003D113A" w:rsidRPr="00116574">
          <w:rPr>
            <w:rStyle w:val="Hyperkobling"/>
            <w:rFonts w:ascii="Georgia" w:hAnsi="Georgia" w:cs="Arial"/>
            <w:sz w:val="24"/>
            <w:szCs w:val="24"/>
          </w:rPr>
          <w:t>Retningslinjer for bevertning og representasjon ved UiO</w:t>
        </w:r>
      </w:hyperlink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7797"/>
      </w:tblGrid>
      <w:tr w:rsidR="006273EB" w:rsidRPr="00116574">
        <w:tc>
          <w:tcPr>
            <w:tcW w:w="17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>Navn:</w:t>
            </w:r>
          </w:p>
        </w:tc>
        <w:tc>
          <w:tcPr>
            <w:tcW w:w="77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6273EB" w:rsidRPr="00116574">
        <w:tc>
          <w:tcPr>
            <w:tcW w:w="1771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>Adresse:</w:t>
            </w:r>
          </w:p>
        </w:tc>
        <w:tc>
          <w:tcPr>
            <w:tcW w:w="779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6273EB" w:rsidRPr="00116574">
        <w:tc>
          <w:tcPr>
            <w:tcW w:w="1771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>Postnr. /sted:</w:t>
            </w:r>
          </w:p>
        </w:tc>
        <w:tc>
          <w:tcPr>
            <w:tcW w:w="779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6273EB" w:rsidRPr="00116574"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>Arbeidssted: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273EB" w:rsidRPr="00116574" w:rsidRDefault="00B64E40">
      <w:pPr>
        <w:spacing w:before="360" w:after="360"/>
        <w:rPr>
          <w:rFonts w:ascii="Georgia" w:hAnsi="Georgia"/>
          <w:sz w:val="24"/>
          <w:szCs w:val="24"/>
        </w:rPr>
      </w:pPr>
      <w:r w:rsidRPr="00116574">
        <w:rPr>
          <w:rFonts w:ascii="Georgia" w:hAnsi="Georgia"/>
          <w:sz w:val="24"/>
          <w:szCs w:val="24"/>
        </w:rPr>
        <w:t>er gitt</w:t>
      </w:r>
      <w:r w:rsidR="003D113A" w:rsidRPr="00116574">
        <w:rPr>
          <w:rFonts w:ascii="Georgia" w:hAnsi="Georgia"/>
          <w:sz w:val="24"/>
          <w:szCs w:val="24"/>
        </w:rPr>
        <w:t xml:space="preserve"> </w:t>
      </w:r>
      <w:r w:rsidRPr="00116574">
        <w:rPr>
          <w:rFonts w:ascii="Georgia" w:hAnsi="Georgia"/>
          <w:sz w:val="24"/>
          <w:szCs w:val="24"/>
        </w:rPr>
        <w:t>tillatelse til bruk av statens representasjonssatser.</w:t>
      </w:r>
    </w:p>
    <w:tbl>
      <w:tblPr>
        <w:tblW w:w="9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7837"/>
      </w:tblGrid>
      <w:tr w:rsidR="006273EB" w:rsidRPr="00116574" w:rsidTr="00116574">
        <w:trPr>
          <w:trHeight w:val="694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0C46A7" w:rsidP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>Anledning:</w:t>
            </w:r>
          </w:p>
        </w:tc>
        <w:tc>
          <w:tcPr>
            <w:tcW w:w="7837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6273EB" w:rsidRPr="00116574" w:rsidTr="00116574">
        <w:trPr>
          <w:trHeight w:val="286"/>
        </w:trPr>
        <w:tc>
          <w:tcPr>
            <w:tcW w:w="178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6273EB" w:rsidP="00B64E40">
            <w:pPr>
              <w:spacing w:before="120" w:after="120"/>
              <w:rPr>
                <w:rFonts w:ascii="Georgia" w:hAnsi="Georgia"/>
              </w:rPr>
            </w:pPr>
          </w:p>
          <w:p w:rsidR="007834CE" w:rsidRPr="00116574" w:rsidRDefault="007834CE" w:rsidP="00B64E40">
            <w:pPr>
              <w:spacing w:before="120" w:after="120"/>
              <w:rPr>
                <w:rFonts w:ascii="Georgia" w:hAnsi="Georgia"/>
              </w:rPr>
            </w:pPr>
          </w:p>
          <w:p w:rsidR="007834CE" w:rsidRPr="00116574" w:rsidRDefault="007834CE" w:rsidP="00B64E40">
            <w:pPr>
              <w:spacing w:before="120" w:after="120"/>
              <w:rPr>
                <w:rFonts w:ascii="Georgia" w:hAnsi="Georgia"/>
              </w:rPr>
            </w:pPr>
          </w:p>
          <w:p w:rsidR="007834CE" w:rsidRPr="00116574" w:rsidRDefault="007834CE" w:rsidP="00B64E40">
            <w:pPr>
              <w:spacing w:before="120" w:after="120"/>
              <w:rPr>
                <w:rFonts w:ascii="Georgia" w:hAnsi="Georgia"/>
              </w:rPr>
            </w:pPr>
          </w:p>
          <w:p w:rsidR="007834CE" w:rsidRPr="00116574" w:rsidRDefault="007834CE" w:rsidP="00B64E40">
            <w:pPr>
              <w:spacing w:before="120" w:after="120"/>
              <w:rPr>
                <w:rFonts w:ascii="Georgia" w:hAnsi="Georgia"/>
              </w:rPr>
            </w:pPr>
          </w:p>
          <w:p w:rsidR="007834CE" w:rsidRPr="00116574" w:rsidRDefault="007834CE" w:rsidP="00B64E40">
            <w:pPr>
              <w:spacing w:before="120" w:after="120"/>
              <w:rPr>
                <w:rFonts w:ascii="Georgia" w:hAnsi="Georgia"/>
              </w:rPr>
            </w:pPr>
          </w:p>
        </w:tc>
        <w:tc>
          <w:tcPr>
            <w:tcW w:w="783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6273EB" w:rsidRPr="00116574" w:rsidTr="00116574">
        <w:trPr>
          <w:trHeight w:val="2461"/>
        </w:trPr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574" w:rsidRPr="00116574" w:rsidRDefault="00116574" w:rsidP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  <w:p w:rsidR="00116574" w:rsidRPr="00116574" w:rsidRDefault="00116574" w:rsidP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  <w:p w:rsidR="006273EB" w:rsidRPr="00116574" w:rsidRDefault="00B64E40" w:rsidP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>Tidspunkt:</w:t>
            </w:r>
          </w:p>
        </w:tc>
        <w:tc>
          <w:tcPr>
            <w:tcW w:w="783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273EB" w:rsidRPr="00116574" w:rsidRDefault="00116574">
      <w:pPr>
        <w:spacing w:before="240" w:after="600"/>
        <w:rPr>
          <w:rFonts w:ascii="Georgia" w:hAnsi="Georgia"/>
          <w:sz w:val="24"/>
          <w:szCs w:val="24"/>
        </w:rPr>
      </w:pPr>
      <w:r w:rsidRPr="00116574">
        <w:rPr>
          <w:rFonts w:ascii="Georgia" w:hAnsi="Georgia"/>
          <w:sz w:val="24"/>
          <w:szCs w:val="24"/>
        </w:rPr>
        <w:br/>
      </w:r>
      <w:r w:rsidR="00446CEF">
        <w:rPr>
          <w:rFonts w:ascii="Georgia" w:hAnsi="Georgia"/>
          <w:sz w:val="24"/>
          <w:szCs w:val="24"/>
        </w:rPr>
        <w:t>T</w:t>
      </w:r>
      <w:r w:rsidR="00B64E40" w:rsidRPr="00116574">
        <w:rPr>
          <w:rFonts w:ascii="Georgia" w:hAnsi="Georgia"/>
          <w:sz w:val="24"/>
          <w:szCs w:val="24"/>
        </w:rPr>
        <w:t xml:space="preserve">illatelsen skal vedlegges </w:t>
      </w:r>
      <w:r w:rsidR="00920B8D">
        <w:rPr>
          <w:rFonts w:ascii="Georgia" w:hAnsi="Georgia"/>
          <w:sz w:val="24"/>
          <w:szCs w:val="24"/>
        </w:rPr>
        <w:t xml:space="preserve">bestillingen i bestillingssystemet, alternativt </w:t>
      </w:r>
      <w:r w:rsidR="00B64E40" w:rsidRPr="00116574">
        <w:rPr>
          <w:rFonts w:ascii="Georgia" w:hAnsi="Georgia"/>
          <w:sz w:val="24"/>
          <w:szCs w:val="24"/>
        </w:rPr>
        <w:t>reiseregningen</w:t>
      </w:r>
      <w:r w:rsidR="0076712F">
        <w:rPr>
          <w:rFonts w:ascii="Georgia" w:hAnsi="Georgia"/>
          <w:sz w:val="24"/>
          <w:szCs w:val="24"/>
        </w:rPr>
        <w:t>/</w:t>
      </w:r>
      <w:r w:rsidR="00920B8D">
        <w:rPr>
          <w:rFonts w:ascii="Georgia" w:hAnsi="Georgia"/>
          <w:sz w:val="24"/>
          <w:szCs w:val="24"/>
        </w:rPr>
        <w:t xml:space="preserve"> </w:t>
      </w:r>
      <w:proofErr w:type="spellStart"/>
      <w:r w:rsidR="0076712F">
        <w:rPr>
          <w:rFonts w:ascii="Georgia" w:hAnsi="Georgia"/>
          <w:sz w:val="24"/>
          <w:szCs w:val="24"/>
        </w:rPr>
        <w:t>utgiftsrefusjonen</w:t>
      </w:r>
      <w:proofErr w:type="spellEnd"/>
      <w:r w:rsidR="00B64E40" w:rsidRPr="00116574">
        <w:rPr>
          <w:rFonts w:ascii="Georgia" w:hAnsi="Georgia"/>
          <w:sz w:val="24"/>
          <w:szCs w:val="24"/>
        </w:rPr>
        <w:t>.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6273EB" w:rsidRPr="00116574" w:rsidTr="00F46A67">
        <w:tc>
          <w:tcPr>
            <w:tcW w:w="36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B64E4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>Sted / dato:</w:t>
            </w:r>
          </w:p>
        </w:tc>
        <w:tc>
          <w:tcPr>
            <w:tcW w:w="62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6273EB" w:rsidRPr="00116574" w:rsidTr="00F46A67">
        <w:tc>
          <w:tcPr>
            <w:tcW w:w="36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B64E40" w:rsidP="007834CE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116574">
              <w:rPr>
                <w:rFonts w:ascii="Georgia" w:hAnsi="Georgia"/>
                <w:sz w:val="24"/>
                <w:szCs w:val="24"/>
              </w:rPr>
              <w:t xml:space="preserve">Godkjent av person med </w:t>
            </w:r>
            <w:r w:rsidR="007834CE" w:rsidRPr="00116574">
              <w:rPr>
                <w:rFonts w:ascii="Georgia" w:hAnsi="Georgia"/>
                <w:sz w:val="24"/>
                <w:szCs w:val="24"/>
              </w:rPr>
              <w:t>b</w:t>
            </w:r>
            <w:r w:rsidRPr="00116574">
              <w:rPr>
                <w:rFonts w:ascii="Georgia" w:hAnsi="Georgia"/>
                <w:sz w:val="24"/>
                <w:szCs w:val="24"/>
              </w:rPr>
              <w:t>udsjettdisponeringsmyndighet</w:t>
            </w:r>
            <w:r w:rsidR="007834CE" w:rsidRPr="00116574">
              <w:rPr>
                <w:rFonts w:ascii="Georgia" w:hAnsi="Georgia"/>
                <w:sz w:val="24"/>
                <w:szCs w:val="24"/>
              </w:rPr>
              <w:t xml:space="preserve"> (Blokkbokstaver og signatur)</w:t>
            </w:r>
            <w:r w:rsidRPr="00116574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3EB" w:rsidRPr="00116574" w:rsidRDefault="006273EB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273EB" w:rsidRPr="00116574" w:rsidRDefault="006273EB">
      <w:pPr>
        <w:rPr>
          <w:rFonts w:ascii="Georgia" w:hAnsi="Georgia"/>
          <w:sz w:val="24"/>
          <w:szCs w:val="24"/>
        </w:rPr>
      </w:pPr>
    </w:p>
    <w:sectPr w:rsidR="006273EB" w:rsidRPr="00116574" w:rsidSect="00116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6" w:right="1133" w:bottom="1276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95" w:rsidRDefault="002A5295">
      <w:r>
        <w:separator/>
      </w:r>
    </w:p>
  </w:endnote>
  <w:endnote w:type="continuationSeparator" w:id="0">
    <w:p w:rsidR="002A5295" w:rsidRDefault="002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3F" w:rsidRDefault="0031093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8C" w:rsidRDefault="0091708C">
    <w:pPr>
      <w:pStyle w:val="Bunntekst"/>
    </w:pPr>
    <w:r>
      <w:t>201</w:t>
    </w:r>
    <w:r w:rsidR="00920B8D">
      <w:t>9-11</w:t>
    </w:r>
    <w:bookmarkStart w:id="0" w:name="_GoBack"/>
    <w:bookmarkEnd w:id="0"/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3F" w:rsidRDefault="003109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95" w:rsidRDefault="002A5295">
      <w:r>
        <w:rPr>
          <w:color w:val="000000"/>
        </w:rPr>
        <w:separator/>
      </w:r>
    </w:p>
  </w:footnote>
  <w:footnote w:type="continuationSeparator" w:id="0">
    <w:p w:rsidR="002A5295" w:rsidRDefault="002A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3F" w:rsidRDefault="0031093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8C" w:rsidRDefault="00116574">
    <w:pPr>
      <w:pStyle w:val="Topptekst"/>
    </w:pPr>
    <w:r w:rsidRPr="004A2B24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1BBD3DF" wp14:editId="5DBBFC55">
          <wp:simplePos x="0" y="0"/>
          <wp:positionH relativeFrom="column">
            <wp:posOffset>-537845</wp:posOffset>
          </wp:positionH>
          <wp:positionV relativeFrom="paragraph">
            <wp:posOffset>-200855</wp:posOffset>
          </wp:positionV>
          <wp:extent cx="3181288" cy="521020"/>
          <wp:effectExtent l="0" t="0" r="635" b="0"/>
          <wp:wrapNone/>
          <wp:docPr id="6" name="Picture 1" descr="Macintosh HD:Users:hanneuti:Desktop:UiO_Segl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neuti:Desktop:UiO_Segl_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288" cy="52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3F" w:rsidRDefault="0031093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EB"/>
    <w:rsid w:val="00063D47"/>
    <w:rsid w:val="000C46A7"/>
    <w:rsid w:val="00116574"/>
    <w:rsid w:val="00157060"/>
    <w:rsid w:val="002A5295"/>
    <w:rsid w:val="0031093F"/>
    <w:rsid w:val="003D113A"/>
    <w:rsid w:val="00446CEF"/>
    <w:rsid w:val="006273EB"/>
    <w:rsid w:val="0076712F"/>
    <w:rsid w:val="007834CE"/>
    <w:rsid w:val="008744BF"/>
    <w:rsid w:val="0091708C"/>
    <w:rsid w:val="00920B8D"/>
    <w:rsid w:val="00B4404A"/>
    <w:rsid w:val="00B64E40"/>
    <w:rsid w:val="00F4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EFB7"/>
  <w15:docId w15:val="{3815D08F-11E7-47AD-9D24-DD6F535A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spacing w:after="0" w:line="240" w:lineRule="auto"/>
    </w:pPr>
    <w:rPr>
      <w:sz w:val="20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p-logo">
    <w:name w:val="gp-logo"/>
    <w:basedOn w:val="Normal"/>
    <w:pPr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</w:rPr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rdskriftforavsnitt"/>
    <w:rPr>
      <w:sz w:val="20"/>
      <w:szCs w:val="20"/>
      <w:lang w:eastAsia="en-US"/>
    </w:r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rdskriftforavsnitt"/>
    <w:rPr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65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6574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116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o.no/om/regelverk/personal/felles/bevertning-representasjon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Universitetet i Oslo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Bruker</dc:creator>
  <cp:lastModifiedBy>Suzanne-Ann Stämpfli</cp:lastModifiedBy>
  <cp:revision>2</cp:revision>
  <dcterms:created xsi:type="dcterms:W3CDTF">2019-11-14T09:04:00Z</dcterms:created>
  <dcterms:modified xsi:type="dcterms:W3CDTF">2019-11-14T09:04:00Z</dcterms:modified>
</cp:coreProperties>
</file>