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17D7B" w14:textId="7F735C4F" w:rsidR="00C15F9D" w:rsidRDefault="00C15F9D" w:rsidP="00C15F9D">
      <w:pPr>
        <w:pStyle w:val="Overskrift1"/>
      </w:pPr>
      <w:r>
        <w:t>KRIM</w:t>
      </w:r>
      <w:r w:rsidR="006F7696">
        <w:t>2964/</w:t>
      </w:r>
      <w:r>
        <w:t>496</w:t>
      </w:r>
      <w:r w:rsidR="0054564E">
        <w:t>4</w:t>
      </w:r>
      <w:r>
        <w:t xml:space="preserve"> </w:t>
      </w:r>
      <w:r w:rsidR="0054564E">
        <w:t>Det kriminalitetsfrie samfunn</w:t>
      </w:r>
    </w:p>
    <w:p w14:paraId="49B01471" w14:textId="15CFF760" w:rsidR="00FF7583" w:rsidRPr="00E64443" w:rsidRDefault="00FF7583" w:rsidP="00FF7583">
      <w:pPr>
        <w:rPr>
          <w:b/>
          <w:bCs/>
        </w:rPr>
      </w:pPr>
      <w:r w:rsidRPr="00E64443">
        <w:rPr>
          <w:b/>
          <w:bCs/>
        </w:rPr>
        <w:t>Semesteroppgave høst 2024</w:t>
      </w:r>
    </w:p>
    <w:p w14:paraId="030D0C38" w14:textId="77777777" w:rsidR="00FF7583" w:rsidRDefault="00FF7583" w:rsidP="00FF7583"/>
    <w:p w14:paraId="269A79AA" w14:textId="77777777" w:rsidR="00FF7583" w:rsidRDefault="00FF7583" w:rsidP="00FF7583">
      <w:r>
        <w:t xml:space="preserve">Velg </w:t>
      </w:r>
      <w:r w:rsidRPr="00CA2119">
        <w:rPr>
          <w:i/>
          <w:iCs/>
        </w:rPr>
        <w:t>enten</w:t>
      </w:r>
      <w:r>
        <w:t xml:space="preserve"> oppgave 1 </w:t>
      </w:r>
      <w:r w:rsidRPr="00CA2119">
        <w:rPr>
          <w:i/>
          <w:iCs/>
        </w:rPr>
        <w:t>eller</w:t>
      </w:r>
      <w:r>
        <w:t xml:space="preserve"> oppgave 2</w:t>
      </w:r>
    </w:p>
    <w:p w14:paraId="6AC267E9" w14:textId="77777777" w:rsidR="00FF7583" w:rsidRDefault="00FF7583" w:rsidP="00FF7583"/>
    <w:p w14:paraId="46983EB1" w14:textId="7CCECB0D" w:rsidR="00FF7583" w:rsidRDefault="00FF7583" w:rsidP="00FF7583">
      <w:r>
        <w:t xml:space="preserve">1: </w:t>
      </w:r>
    </w:p>
    <w:p w14:paraId="58ABDEA4" w14:textId="77777777" w:rsidR="004C57FE" w:rsidRDefault="00C02B96" w:rsidP="00FF7583">
      <w:r>
        <w:t xml:space="preserve">I </w:t>
      </w:r>
      <w:hyperlink r:id="rId6" w:history="1">
        <w:r w:rsidRPr="000C7046">
          <w:rPr>
            <w:rStyle w:val="Hyperkobling"/>
          </w:rPr>
          <w:t>Regjeringens handlingsplan for forebygging av selvmord</w:t>
        </w:r>
      </w:hyperlink>
      <w:r>
        <w:t xml:space="preserve"> (2020-2025) ble det innført en nullvisjon for selvmord i Norge</w:t>
      </w:r>
      <w:r w:rsidR="000C7046">
        <w:t xml:space="preserve">. </w:t>
      </w:r>
      <w:r w:rsidR="00843BD2">
        <w:t>Nullvisjonen for selvmord har skapt debatt</w:t>
      </w:r>
      <w:r w:rsidR="00DA6CF2">
        <w:t>,</w:t>
      </w:r>
      <w:r w:rsidR="0040225B">
        <w:t xml:space="preserve"> </w:t>
      </w:r>
      <w:r w:rsidR="00061F0A">
        <w:t xml:space="preserve">se </w:t>
      </w:r>
      <w:hyperlink r:id="rId7" w:history="1">
        <w:r w:rsidR="00061F0A" w:rsidRPr="00061F0A">
          <w:rPr>
            <w:rStyle w:val="Hyperkobling"/>
          </w:rPr>
          <w:t>her</w:t>
        </w:r>
      </w:hyperlink>
      <w:r w:rsidR="00061F0A">
        <w:t xml:space="preserve"> og </w:t>
      </w:r>
      <w:hyperlink r:id="rId8" w:history="1">
        <w:r w:rsidR="00061F0A" w:rsidRPr="00582BF3">
          <w:rPr>
            <w:rStyle w:val="Hyperkobling"/>
          </w:rPr>
          <w:t>her</w:t>
        </w:r>
      </w:hyperlink>
      <w:r w:rsidR="00061F0A">
        <w:t>.</w:t>
      </w:r>
      <w:r w:rsidR="00E2444C">
        <w:t xml:space="preserve"> </w:t>
      </w:r>
    </w:p>
    <w:p w14:paraId="2A44C9B9" w14:textId="5C247A36" w:rsidR="004C57FE" w:rsidRDefault="005C2861" w:rsidP="00FF7583">
      <w:r>
        <w:t xml:space="preserve">Ta utgangspunkt i </w:t>
      </w:r>
      <w:r w:rsidR="00EA19C0">
        <w:t xml:space="preserve">handlingsplanen og </w:t>
      </w:r>
      <w:r w:rsidR="00C54AE8">
        <w:t xml:space="preserve">de to debattartiklene. </w:t>
      </w:r>
    </w:p>
    <w:p w14:paraId="6C55A96D" w14:textId="1F94DFC3" w:rsidR="004C57FE" w:rsidRDefault="00E2444C" w:rsidP="004C57FE">
      <w:pPr>
        <w:pStyle w:val="Listeavsnitt"/>
        <w:numPr>
          <w:ilvl w:val="0"/>
          <w:numId w:val="1"/>
        </w:numPr>
      </w:pPr>
      <w:r>
        <w:t xml:space="preserve">Hva er de viktigste argumentene </w:t>
      </w:r>
      <w:r w:rsidR="00C54AE8">
        <w:t xml:space="preserve">som fremføres </w:t>
      </w:r>
      <w:r>
        <w:t xml:space="preserve">for og imot nullvisjoner </w:t>
      </w:r>
      <w:r w:rsidR="009010BA">
        <w:t>for selvmord</w:t>
      </w:r>
      <w:r w:rsidR="006F7F6D">
        <w:t xml:space="preserve"> i de tre tekstene</w:t>
      </w:r>
      <w:r w:rsidR="009010BA">
        <w:t xml:space="preserve">? </w:t>
      </w:r>
    </w:p>
    <w:p w14:paraId="340D957F" w14:textId="1E37D7C5" w:rsidR="004C57FE" w:rsidRDefault="00EA19C0" w:rsidP="004C57FE">
      <w:pPr>
        <w:pStyle w:val="Listeavsnitt"/>
        <w:numPr>
          <w:ilvl w:val="0"/>
          <w:numId w:val="1"/>
        </w:numPr>
      </w:pPr>
      <w:r>
        <w:t>Hvilke</w:t>
      </w:r>
      <w:r w:rsidR="00E20527">
        <w:t xml:space="preserve"> argumenter fra pensumlitterature</w:t>
      </w:r>
      <w:r w:rsidR="005941B3">
        <w:t xml:space="preserve">n er fraværende i debatten? </w:t>
      </w:r>
    </w:p>
    <w:p w14:paraId="15660A3B" w14:textId="0638C49C" w:rsidR="00353FEC" w:rsidRDefault="003E3226" w:rsidP="004C57FE">
      <w:pPr>
        <w:pStyle w:val="Listeavsnitt"/>
        <w:numPr>
          <w:ilvl w:val="0"/>
          <w:numId w:val="1"/>
        </w:numPr>
      </w:pPr>
      <w:r>
        <w:t xml:space="preserve">Velg noen </w:t>
      </w:r>
      <w:r w:rsidR="003C1F04">
        <w:t>argumenter</w:t>
      </w:r>
      <w:r w:rsidR="00A63D82">
        <w:t xml:space="preserve"> fra debatten om nullvisjon for selvmord og d</w:t>
      </w:r>
      <w:r w:rsidR="004C57FE">
        <w:t>iskuter</w:t>
      </w:r>
      <w:r w:rsidR="00E2444C">
        <w:t xml:space="preserve"> </w:t>
      </w:r>
      <w:r w:rsidR="00DA6CF2">
        <w:t>relevans</w:t>
      </w:r>
      <w:r w:rsidR="00F03A89">
        <w:t>en</w:t>
      </w:r>
      <w:r w:rsidR="009010BA">
        <w:t xml:space="preserve"> </w:t>
      </w:r>
      <w:r w:rsidR="00060E76">
        <w:t xml:space="preserve">for nullvisjoner i kriminalpolitikken. </w:t>
      </w:r>
    </w:p>
    <w:p w14:paraId="17BA8A72" w14:textId="77777777" w:rsidR="00DA6CF2" w:rsidRDefault="00DA6CF2" w:rsidP="00FF7583"/>
    <w:p w14:paraId="12D06B88" w14:textId="59D0AB22" w:rsidR="0013637E" w:rsidRDefault="0013637E" w:rsidP="00FF7583">
      <w:r>
        <w:t>2:</w:t>
      </w:r>
    </w:p>
    <w:p w14:paraId="40BF2D8C" w14:textId="44956162" w:rsidR="00514218" w:rsidRDefault="00514218" w:rsidP="00FF7583">
      <w:r>
        <w:t xml:space="preserve">I </w:t>
      </w:r>
      <w:r w:rsidR="004C379F">
        <w:t xml:space="preserve">utredningen </w:t>
      </w:r>
      <w:r>
        <w:t>«</w:t>
      </w:r>
      <w:hyperlink r:id="rId9" w:history="1">
        <w:r w:rsidRPr="00CB74D7">
          <w:rPr>
            <w:rStyle w:val="Hyperkobling"/>
          </w:rPr>
          <w:t>Å høre til – Virkemidler for et trygt psykos</w:t>
        </w:r>
        <w:r w:rsidR="00CB74D7" w:rsidRPr="00CB74D7">
          <w:rPr>
            <w:rStyle w:val="Hyperkobling"/>
          </w:rPr>
          <w:t>osialt skolemiljø</w:t>
        </w:r>
      </w:hyperlink>
      <w:r w:rsidR="00CB74D7">
        <w:t xml:space="preserve">» (NOU 2015:2) tas det til orde for </w:t>
      </w:r>
      <w:r w:rsidR="004C379F">
        <w:t xml:space="preserve">både </w:t>
      </w:r>
      <w:r w:rsidR="00CB74D7">
        <w:t xml:space="preserve">en nullvisjon </w:t>
      </w:r>
      <w:r w:rsidR="004C379F">
        <w:t xml:space="preserve">og nulltoleranse </w:t>
      </w:r>
      <w:r w:rsidR="00F264A1">
        <w:t>når det gjelder</w:t>
      </w:r>
      <w:r w:rsidR="00CB74D7">
        <w:t xml:space="preserve"> mobbing</w:t>
      </w:r>
      <w:r w:rsidR="006A18DA">
        <w:t>, trakassering og diskriminering</w:t>
      </w:r>
      <w:r w:rsidR="00CB74D7">
        <w:t xml:space="preserve"> i skolen (se særlig </w:t>
      </w:r>
      <w:hyperlink r:id="rId10" w:anchor="KAP12-4-3" w:history="1">
        <w:r w:rsidR="00CB74D7" w:rsidRPr="000920D7">
          <w:rPr>
            <w:rStyle w:val="Hyperkobling"/>
          </w:rPr>
          <w:t>avsnitt 12.4.3</w:t>
        </w:r>
      </w:hyperlink>
      <w:r w:rsidR="00CB74D7">
        <w:t>).</w:t>
      </w:r>
    </w:p>
    <w:p w14:paraId="3E85AE68" w14:textId="7B4BF3FB" w:rsidR="00856571" w:rsidRDefault="006A18DA" w:rsidP="00C12EDF">
      <w:r>
        <w:t>I</w:t>
      </w:r>
      <w:r w:rsidR="00DC23AF">
        <w:t xml:space="preserve"> </w:t>
      </w:r>
      <w:hyperlink r:id="rId11" w:history="1">
        <w:r w:rsidR="00DC23AF" w:rsidRPr="00786CDE">
          <w:rPr>
            <w:rStyle w:val="Hyperkobling"/>
          </w:rPr>
          <w:t>Opplæringslova</w:t>
        </w:r>
      </w:hyperlink>
      <w:r w:rsidR="00DC23AF">
        <w:t xml:space="preserve"> (Lov-2023-06-09-30) §</w:t>
      </w:r>
      <w:r w:rsidR="00507D99">
        <w:t xml:space="preserve"> 12-3, som har overskriften «Nulltoleran</w:t>
      </w:r>
      <w:r>
        <w:t>s</w:t>
      </w:r>
      <w:r w:rsidR="00507D99">
        <w:t xml:space="preserve">e og </w:t>
      </w:r>
      <w:proofErr w:type="spellStart"/>
      <w:r w:rsidR="00507D99">
        <w:t>førebyggjande</w:t>
      </w:r>
      <w:proofErr w:type="spellEnd"/>
      <w:r w:rsidR="00507D99">
        <w:t xml:space="preserve"> arbeid» står det at «Skolen skal </w:t>
      </w:r>
      <w:proofErr w:type="spellStart"/>
      <w:r w:rsidR="00507D99">
        <w:t>ikkje</w:t>
      </w:r>
      <w:proofErr w:type="spellEnd"/>
      <w:r w:rsidR="00507D99">
        <w:t xml:space="preserve"> godta </w:t>
      </w:r>
      <w:proofErr w:type="spellStart"/>
      <w:r w:rsidR="00507D99">
        <w:t>k</w:t>
      </w:r>
      <w:r w:rsidR="002278E9">
        <w:t>r</w:t>
      </w:r>
      <w:r w:rsidR="00507D99">
        <w:t>enkjande</w:t>
      </w:r>
      <w:proofErr w:type="spellEnd"/>
      <w:r w:rsidR="00507D99">
        <w:t xml:space="preserve"> oppførsel, som til dømes mobbing, vald, diskriminering og trakassering.»</w:t>
      </w:r>
    </w:p>
    <w:p w14:paraId="277CE09A" w14:textId="26A781C3" w:rsidR="00C12EDF" w:rsidRDefault="00C12EDF" w:rsidP="00C12EDF">
      <w:r>
        <w:t xml:space="preserve">Bruk pensumlitteraturen til å diskutere </w:t>
      </w:r>
      <w:r w:rsidR="009A0C62">
        <w:t>fremveksten av nulltoleranse</w:t>
      </w:r>
      <w:r w:rsidR="00187AB6">
        <w:t xml:space="preserve"> i skolen</w:t>
      </w:r>
      <w:r w:rsidR="00E85C77">
        <w:t xml:space="preserve">, </w:t>
      </w:r>
      <w:r w:rsidR="00B80679">
        <w:t xml:space="preserve">samt </w:t>
      </w:r>
      <w:r>
        <w:t xml:space="preserve">hvilke konsekvenser </w:t>
      </w:r>
      <w:r w:rsidR="00155850">
        <w:t xml:space="preserve">en nulltoleransepolitikk </w:t>
      </w:r>
      <w:r w:rsidR="00694EC9">
        <w:t xml:space="preserve">har fått og </w:t>
      </w:r>
      <w:r w:rsidR="00D02F73">
        <w:t>vil kunne få</w:t>
      </w:r>
      <w:r>
        <w:t>.</w:t>
      </w:r>
      <w:r w:rsidR="001536BD">
        <w:t xml:space="preserve"> </w:t>
      </w:r>
      <w:r w:rsidR="005408EA">
        <w:t xml:space="preserve">Diskuter til slutt hvilken overføringsverdi nulltoleranse i skolen kan ha for </w:t>
      </w:r>
      <w:r w:rsidR="00820D9D">
        <w:t xml:space="preserve">nulltoleranse som </w:t>
      </w:r>
      <w:r w:rsidR="005408EA">
        <w:t>kriminalpoliti</w:t>
      </w:r>
      <w:r w:rsidR="00820D9D">
        <w:t>s</w:t>
      </w:r>
      <w:r w:rsidR="005408EA">
        <w:t>k</w:t>
      </w:r>
      <w:r w:rsidR="00820D9D">
        <w:t xml:space="preserve"> virkemiddel</w:t>
      </w:r>
      <w:r w:rsidR="005408EA">
        <w:t>.</w:t>
      </w:r>
      <w:r w:rsidR="005408EA" w:rsidRPr="005408EA">
        <w:t xml:space="preserve"> </w:t>
      </w:r>
      <w:r w:rsidR="005408EA">
        <w:t>Bruk gjerne eksempler også fra andre politikkområder i diskusjonen.</w:t>
      </w:r>
    </w:p>
    <w:p w14:paraId="3A291184" w14:textId="77777777" w:rsidR="00E64443" w:rsidRDefault="00E64443" w:rsidP="00C12EDF"/>
    <w:p w14:paraId="65815814" w14:textId="77777777" w:rsidR="00694EC9" w:rsidRDefault="00694EC9" w:rsidP="00694EC9">
      <w:r>
        <w:t>---</w:t>
      </w:r>
    </w:p>
    <w:p w14:paraId="2E1CE6FC" w14:textId="77777777" w:rsidR="00694EC9" w:rsidRDefault="00694EC9" w:rsidP="00694EC9">
      <w:r>
        <w:t>Generelt:</w:t>
      </w:r>
    </w:p>
    <w:p w14:paraId="25D624B8" w14:textId="77777777" w:rsidR="00694EC9" w:rsidRDefault="00694EC9" w:rsidP="00694EC9">
      <w:r>
        <w:t>Rapporter, medieoppslag og andre fagtekster kan brukes som et supplement til analysen, men ikke som en erstatning for pensumlitteraturen. Du vil først og fremst bli vurdert på bruk av pensumlitteratur for å besvare oppgaven.</w:t>
      </w:r>
    </w:p>
    <w:p w14:paraId="234B7226" w14:textId="77777777" w:rsidR="00694EC9" w:rsidRDefault="00694EC9" w:rsidP="00694EC9">
      <w:r>
        <w:t>Semesteroppgaven skal være på inntil 4000 ord. Forside, innholdsfortegnelse og referanseliste kommer i tillegg. Antall ord skal oppgis på forsiden.</w:t>
      </w:r>
    </w:p>
    <w:p w14:paraId="2066E456" w14:textId="77777777" w:rsidR="00694EC9" w:rsidRDefault="00694EC9" w:rsidP="00694EC9">
      <w:proofErr w:type="spellStart"/>
      <w:r>
        <w:t>Oppgavemal</w:t>
      </w:r>
      <w:proofErr w:type="spellEnd"/>
      <w:r>
        <w:t xml:space="preserve"> finner du </w:t>
      </w:r>
      <w:hyperlink r:id="rId12" w:history="1">
        <w:r w:rsidRPr="002968EF">
          <w:rPr>
            <w:rStyle w:val="Hyperkobling"/>
          </w:rPr>
          <w:t>her</w:t>
        </w:r>
      </w:hyperlink>
      <w:r>
        <w:t>.</w:t>
      </w:r>
    </w:p>
    <w:p w14:paraId="6799A37A" w14:textId="0122C408" w:rsidR="00107298" w:rsidRDefault="00694EC9">
      <w:r>
        <w:t xml:space="preserve">Semesteroppgaven leveres i </w:t>
      </w:r>
      <w:proofErr w:type="spellStart"/>
      <w:r>
        <w:t>Inspera</w:t>
      </w:r>
      <w:proofErr w:type="spellEnd"/>
      <w:r>
        <w:t xml:space="preserve"> innen </w:t>
      </w:r>
      <w:r w:rsidR="001C5E43">
        <w:t>7</w:t>
      </w:r>
      <w:r>
        <w:t>. november kl. 1</w:t>
      </w:r>
      <w:r w:rsidR="001C5E43">
        <w:t>3</w:t>
      </w:r>
      <w:r>
        <w:t>.</w:t>
      </w:r>
    </w:p>
    <w:sectPr w:rsidR="00107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07C80"/>
    <w:multiLevelType w:val="hybridMultilevel"/>
    <w:tmpl w:val="2CF62C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76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82C"/>
    <w:rsid w:val="000206BF"/>
    <w:rsid w:val="00035A04"/>
    <w:rsid w:val="00052951"/>
    <w:rsid w:val="00055335"/>
    <w:rsid w:val="00060E76"/>
    <w:rsid w:val="00061F0A"/>
    <w:rsid w:val="000848F7"/>
    <w:rsid w:val="00090D37"/>
    <w:rsid w:val="000920D7"/>
    <w:rsid w:val="00093036"/>
    <w:rsid w:val="000A0638"/>
    <w:rsid w:val="000C7046"/>
    <w:rsid w:val="00107298"/>
    <w:rsid w:val="0013637E"/>
    <w:rsid w:val="00137753"/>
    <w:rsid w:val="0014221D"/>
    <w:rsid w:val="001536BD"/>
    <w:rsid w:val="00155850"/>
    <w:rsid w:val="00187AB6"/>
    <w:rsid w:val="001B4A8D"/>
    <w:rsid w:val="001C5E43"/>
    <w:rsid w:val="001F0EC4"/>
    <w:rsid w:val="002278E9"/>
    <w:rsid w:val="0023442D"/>
    <w:rsid w:val="00245B79"/>
    <w:rsid w:val="00257FF1"/>
    <w:rsid w:val="00280706"/>
    <w:rsid w:val="002968EF"/>
    <w:rsid w:val="002A3F0B"/>
    <w:rsid w:val="002B0CED"/>
    <w:rsid w:val="002C42DB"/>
    <w:rsid w:val="002D51A0"/>
    <w:rsid w:val="00310282"/>
    <w:rsid w:val="00312286"/>
    <w:rsid w:val="00324AF4"/>
    <w:rsid w:val="003349CA"/>
    <w:rsid w:val="00353FEC"/>
    <w:rsid w:val="00387B22"/>
    <w:rsid w:val="00387D2D"/>
    <w:rsid w:val="003A2C28"/>
    <w:rsid w:val="003B1DDC"/>
    <w:rsid w:val="003C1F04"/>
    <w:rsid w:val="003E3226"/>
    <w:rsid w:val="0040225B"/>
    <w:rsid w:val="00413C3A"/>
    <w:rsid w:val="00457BF3"/>
    <w:rsid w:val="004A08F1"/>
    <w:rsid w:val="004C379F"/>
    <w:rsid w:val="004C57FE"/>
    <w:rsid w:val="004E14CB"/>
    <w:rsid w:val="00507D99"/>
    <w:rsid w:val="00510296"/>
    <w:rsid w:val="00514218"/>
    <w:rsid w:val="00534D25"/>
    <w:rsid w:val="005408EA"/>
    <w:rsid w:val="0054564E"/>
    <w:rsid w:val="00547F2A"/>
    <w:rsid w:val="0056099B"/>
    <w:rsid w:val="00582BF3"/>
    <w:rsid w:val="005941B3"/>
    <w:rsid w:val="0059731D"/>
    <w:rsid w:val="005B0422"/>
    <w:rsid w:val="005C1B17"/>
    <w:rsid w:val="005C2861"/>
    <w:rsid w:val="005F4C9D"/>
    <w:rsid w:val="005F654C"/>
    <w:rsid w:val="006160EF"/>
    <w:rsid w:val="00625449"/>
    <w:rsid w:val="00653055"/>
    <w:rsid w:val="00674552"/>
    <w:rsid w:val="00692269"/>
    <w:rsid w:val="00694EC9"/>
    <w:rsid w:val="006A18DA"/>
    <w:rsid w:val="006A4792"/>
    <w:rsid w:val="006B5169"/>
    <w:rsid w:val="006D02CE"/>
    <w:rsid w:val="006F7696"/>
    <w:rsid w:val="006F7F6D"/>
    <w:rsid w:val="007024BE"/>
    <w:rsid w:val="00702EE5"/>
    <w:rsid w:val="00710C57"/>
    <w:rsid w:val="00786CDE"/>
    <w:rsid w:val="007D1A48"/>
    <w:rsid w:val="007F5A51"/>
    <w:rsid w:val="00815CE3"/>
    <w:rsid w:val="00820D9D"/>
    <w:rsid w:val="00843BD2"/>
    <w:rsid w:val="00856571"/>
    <w:rsid w:val="0089732B"/>
    <w:rsid w:val="008B38A2"/>
    <w:rsid w:val="008D4894"/>
    <w:rsid w:val="009010BA"/>
    <w:rsid w:val="00914FD9"/>
    <w:rsid w:val="0092409B"/>
    <w:rsid w:val="00963AD8"/>
    <w:rsid w:val="00984F05"/>
    <w:rsid w:val="009A0C62"/>
    <w:rsid w:val="009C66BB"/>
    <w:rsid w:val="009C782C"/>
    <w:rsid w:val="009E2223"/>
    <w:rsid w:val="009E5587"/>
    <w:rsid w:val="00A04F1D"/>
    <w:rsid w:val="00A46E68"/>
    <w:rsid w:val="00A60A6D"/>
    <w:rsid w:val="00A639E7"/>
    <w:rsid w:val="00A63D82"/>
    <w:rsid w:val="00AF37BB"/>
    <w:rsid w:val="00B20C1B"/>
    <w:rsid w:val="00B26891"/>
    <w:rsid w:val="00B47838"/>
    <w:rsid w:val="00B75340"/>
    <w:rsid w:val="00B80679"/>
    <w:rsid w:val="00C017EE"/>
    <w:rsid w:val="00C02B96"/>
    <w:rsid w:val="00C12EDF"/>
    <w:rsid w:val="00C15F9D"/>
    <w:rsid w:val="00C30196"/>
    <w:rsid w:val="00C506B5"/>
    <w:rsid w:val="00C54AE8"/>
    <w:rsid w:val="00C6784D"/>
    <w:rsid w:val="00C82AEC"/>
    <w:rsid w:val="00C91D1F"/>
    <w:rsid w:val="00C92B62"/>
    <w:rsid w:val="00C97FA2"/>
    <w:rsid w:val="00CA2119"/>
    <w:rsid w:val="00CB74D7"/>
    <w:rsid w:val="00D02F73"/>
    <w:rsid w:val="00D42437"/>
    <w:rsid w:val="00D669D5"/>
    <w:rsid w:val="00D85AD9"/>
    <w:rsid w:val="00D96062"/>
    <w:rsid w:val="00DA6CF2"/>
    <w:rsid w:val="00DB6D26"/>
    <w:rsid w:val="00DC23AF"/>
    <w:rsid w:val="00DC6665"/>
    <w:rsid w:val="00DE07C8"/>
    <w:rsid w:val="00DE1941"/>
    <w:rsid w:val="00E01681"/>
    <w:rsid w:val="00E10C73"/>
    <w:rsid w:val="00E20527"/>
    <w:rsid w:val="00E2444C"/>
    <w:rsid w:val="00E33258"/>
    <w:rsid w:val="00E523AE"/>
    <w:rsid w:val="00E54EDC"/>
    <w:rsid w:val="00E607F3"/>
    <w:rsid w:val="00E64443"/>
    <w:rsid w:val="00E729E9"/>
    <w:rsid w:val="00E85C77"/>
    <w:rsid w:val="00EA19C0"/>
    <w:rsid w:val="00EE02A8"/>
    <w:rsid w:val="00EE18BB"/>
    <w:rsid w:val="00EF25CB"/>
    <w:rsid w:val="00EF7CF2"/>
    <w:rsid w:val="00F0166D"/>
    <w:rsid w:val="00F03A89"/>
    <w:rsid w:val="00F264A1"/>
    <w:rsid w:val="00F3284F"/>
    <w:rsid w:val="00F6592C"/>
    <w:rsid w:val="00F74AC0"/>
    <w:rsid w:val="00F750AA"/>
    <w:rsid w:val="00F86814"/>
    <w:rsid w:val="00F92FD1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DC1A"/>
  <w15:chartTrackingRefBased/>
  <w15:docId w15:val="{B2DE5056-70DC-471A-A200-FEDA79A8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5F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C782C"/>
    <w:rPr>
      <w:color w:val="0563C1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C782C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C782C"/>
    <w:rPr>
      <w:rFonts w:ascii="Calibri" w:hAnsi="Calibri"/>
      <w:szCs w:val="2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46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6E68"/>
    <w:rPr>
      <w:rFonts w:ascii="Segoe UI" w:hAnsi="Segoe UI" w:cs="Segoe UI"/>
      <w:sz w:val="18"/>
      <w:szCs w:val="18"/>
    </w:rPr>
  </w:style>
  <w:style w:type="character" w:styleId="Fulgthyperkobling">
    <w:name w:val="FollowedHyperlink"/>
    <w:basedOn w:val="Standardskriftforavsnitt"/>
    <w:uiPriority w:val="99"/>
    <w:semiHidden/>
    <w:unhideWhenUsed/>
    <w:rsid w:val="00387D2D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15F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89732B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4C57FE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6160E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160E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160E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160E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160EF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EA19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28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uio.no/suicidologi/article/view/9313/786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sykologtidsskriftet.no/fagessay/2021/11/nullvisjon-selvmord" TargetMode="External"/><Relationship Id="rId12" Type="http://schemas.openxmlformats.org/officeDocument/2006/relationships/hyperlink" Target="https://www.jus.uio.no/tjenester/it/hjelp/maler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egjeringen.no/no/dokumenter/regjeringens-handlingsplan-for-forebygging-av-selvmord-2020-2025/id2740946/" TargetMode="External"/><Relationship Id="rId11" Type="http://schemas.openxmlformats.org/officeDocument/2006/relationships/hyperlink" Target="https://lovdata.no/pro/#document/NL/lov/2023-06-09-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gjeringen.no/no/dokumenter/nou-2015-2/id2400765/?ch=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gjeringen.no/no/dokumenter/nou-2015-2/id2400765/?ch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945D1-7A4E-4107-96A8-BD81DA7B23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406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Mork Lomell</dc:creator>
  <cp:keywords/>
  <dc:description/>
  <cp:lastModifiedBy>Heidi Mork Lomell</cp:lastModifiedBy>
  <cp:revision>18</cp:revision>
  <cp:lastPrinted>2019-08-28T10:04:00Z</cp:lastPrinted>
  <dcterms:created xsi:type="dcterms:W3CDTF">2024-09-17T08:11:00Z</dcterms:created>
  <dcterms:modified xsi:type="dcterms:W3CDTF">2024-09-19T06:57:00Z</dcterms:modified>
</cp:coreProperties>
</file>