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A09BEA" w14:textId="3C2A3ACD" w:rsidR="001A2C11" w:rsidRDefault="00000000">
      <w:pPr>
        <w:pStyle w:val="Titel"/>
      </w:pPr>
      <w:r>
        <w:t>DIGHEL43</w:t>
      </w:r>
      <w:r w:rsidR="006634DE">
        <w:t>70</w:t>
      </w:r>
      <w:r>
        <w:t xml:space="preserve"> </w:t>
      </w:r>
      <w:r w:rsidR="006634DE">
        <w:t>Project in Digital Health</w:t>
      </w:r>
    </w:p>
    <w:p w14:paraId="3E8A2E88" w14:textId="77777777" w:rsidR="001A2C11" w:rsidRDefault="00000000">
      <w:r>
        <w:rPr>
          <w:b/>
          <w:sz w:val="24"/>
        </w:rPr>
        <w:t>Lecture plan | 5 ECTS | Autumn 2026</w:t>
      </w:r>
    </w:p>
    <w:p w14:paraId="5627FF08" w14:textId="77777777" w:rsidR="001A2C11" w:rsidRDefault="00000000">
      <w:pPr>
        <w:pStyle w:val="Overskrift1"/>
      </w:pPr>
      <w:r>
        <w:t>About this plan</w:t>
      </w:r>
    </w:p>
    <w:p w14:paraId="527223DA" w14:textId="77777777" w:rsidR="00A00232" w:rsidRDefault="00A00232" w:rsidP="00A00232">
      <w:pPr>
        <w:rPr>
          <w:rFonts w:ascii="Times New Roman" w:hAnsi="Times New Roman"/>
        </w:rPr>
      </w:pPr>
      <w:r>
        <w:t>The course runs for six weeks, with a two-hour lecture followed by a two-hour seminar each week. In practice, the lectures and seminars will be fully integrated, so you should think of them as 4-hour teaching sessions: you will be introduced to background knowledge, new concepts, and aspects of the methodical framework, then work together in your group on each week's tasks and deliverables.</w:t>
      </w:r>
    </w:p>
    <w:p w14:paraId="7FD63CEE" w14:textId="77777777" w:rsidR="00A00232" w:rsidRDefault="00A00232" w:rsidP="00A00232">
      <w:r>
        <w:t xml:space="preserve">The plan implements the three learning outcomes of DIGHEL4370 as follows. First, you will gain the necessary background knowledge about applying key ICT development approaches by working with the </w:t>
      </w:r>
      <w:proofErr w:type="spellStart"/>
      <w:r>
        <w:t>BioDesign</w:t>
      </w:r>
      <w:proofErr w:type="spellEnd"/>
      <w:r>
        <w:t xml:space="preserve"> methodical framework (Yock et al., 2015) and by being introduced to critical perspectives on this approach. Second, you will gain practical experience with identifying information needs and developing a practical solution to these by working with a case. Third, you will gain extensive experience with interdisciplinary collaboration by being placed in a team consisting of students with mixed academic backgrounds.</w:t>
      </w:r>
    </w:p>
    <w:p w14:paraId="58EC7563" w14:textId="77777777" w:rsidR="00A00232" w:rsidRDefault="00A00232" w:rsidP="00A00232">
      <w:r>
        <w:t xml:space="preserve">The course syllabus is centered around two main resources: The first is the book Yock, </w:t>
      </w:r>
      <w:proofErr w:type="spellStart"/>
      <w:r>
        <w:t>Zenios</w:t>
      </w:r>
      <w:proofErr w:type="spellEnd"/>
      <w:r>
        <w:t xml:space="preserve">, </w:t>
      </w:r>
      <w:proofErr w:type="spellStart"/>
      <w:r>
        <w:t>Makower</w:t>
      </w:r>
      <w:proofErr w:type="spellEnd"/>
      <w:r>
        <w:t xml:space="preserve">, Brinton, Kumar, Watkins, &amp; </w:t>
      </w:r>
      <w:proofErr w:type="spellStart"/>
      <w:r>
        <w:t>Denend</w:t>
      </w:r>
      <w:proofErr w:type="spellEnd"/>
      <w:r>
        <w:t xml:space="preserve"> (2015): </w:t>
      </w:r>
      <w:proofErr w:type="spellStart"/>
      <w:r>
        <w:t>BioDesign</w:t>
      </w:r>
      <w:proofErr w:type="spellEnd"/>
      <w:r>
        <w:t>: The process of innovating medical technologies. Cambridge University Press, 2</w:t>
      </w:r>
      <w:r>
        <w:rPr>
          <w:sz w:val="19"/>
          <w:szCs w:val="19"/>
          <w:vertAlign w:val="superscript"/>
        </w:rPr>
        <w:t>nd</w:t>
      </w:r>
      <w:r>
        <w:t xml:space="preserve"> edition. This book introduces the background of the framework and the various steps and techniques in full detail. The second main reference is Stanford's Student Guide to </w:t>
      </w:r>
      <w:proofErr w:type="spellStart"/>
      <w:r>
        <w:t>BioDesign</w:t>
      </w:r>
      <w:proofErr w:type="spellEnd"/>
      <w:r>
        <w:t xml:space="preserve"> (</w:t>
      </w:r>
      <w:hyperlink r:id="rId6" w:history="1">
        <w:r>
          <w:rPr>
            <w:rStyle w:val="Hyperlink"/>
          </w:rPr>
          <w:t>https://biodesignguide.stanford.edu/</w:t>
        </w:r>
      </w:hyperlink>
      <w:r>
        <w:t>). The student guide presents excerpts of the framework specifically targeted at teaching and student projects, and we will use both summaries and templates for deliverables from this resource.</w:t>
      </w:r>
    </w:p>
    <w:p w14:paraId="02604BA2" w14:textId="7AC509A0" w:rsidR="00A00232" w:rsidRDefault="00A00232" w:rsidP="00A00232">
      <w:r>
        <w:t>Mandatory reading is equivalent to approximately 2-3 book chapters or research articles per week. Suggested reading</w:t>
      </w:r>
      <w:r w:rsidR="00C473AF">
        <w:t>s</w:t>
      </w:r>
      <w:r>
        <w:t xml:space="preserve"> </w:t>
      </w:r>
      <w:r w:rsidR="00C473AF">
        <w:t>are</w:t>
      </w:r>
      <w:r>
        <w:t xml:space="preserve"> optional and in addition to the required reading. This allows groups or individual students to dive deeper into selected topics if desired.</w:t>
      </w:r>
    </w:p>
    <w:p w14:paraId="43423236" w14:textId="66CD2FEF" w:rsidR="00A00232" w:rsidRDefault="00A00232" w:rsidP="00A00232">
      <w:r>
        <w:t xml:space="preserve">The course provides access to all teaching materials via DOIs, direct links, or the </w:t>
      </w:r>
      <w:proofErr w:type="spellStart"/>
      <w:r>
        <w:t>UiO</w:t>
      </w:r>
      <w:proofErr w:type="spellEnd"/>
      <w:r>
        <w:t xml:space="preserve"> library at </w:t>
      </w:r>
      <w:hyperlink r:id="rId7" w:history="1">
        <w:r>
          <w:rPr>
            <w:rStyle w:val="Hyperlink"/>
          </w:rPr>
          <w:t>https://www.ub.uio.no</w:t>
        </w:r>
      </w:hyperlink>
      <w:r>
        <w:t xml:space="preserve">. Students are expected to download the material themselves. In addition, direct links are provided for relevant resources within Stanford's Student Guide for </w:t>
      </w:r>
      <w:proofErr w:type="spellStart"/>
      <w:r>
        <w:t>BioDesign</w:t>
      </w:r>
      <w:proofErr w:type="spellEnd"/>
      <w:r w:rsidR="006906AE">
        <w:t xml:space="preserve"> (registration required)</w:t>
      </w:r>
    </w:p>
    <w:p w14:paraId="57364045" w14:textId="77777777" w:rsidR="00A14DCB" w:rsidRDefault="00A14DCB"/>
    <w:p w14:paraId="686DB27F" w14:textId="77777777" w:rsidR="001A2C11" w:rsidRDefault="00000000">
      <w:pPr>
        <w:pStyle w:val="Overskrift1"/>
      </w:pPr>
      <w:r>
        <w:t>Lecture plan</w:t>
      </w:r>
    </w:p>
    <w:tbl>
      <w:tblPr>
        <w:tblStyle w:val="Tabel-Gitter"/>
        <w:tblW w:w="0" w:type="auto"/>
        <w:jc w:val="center"/>
        <w:tblLook w:val="04A0" w:firstRow="1" w:lastRow="0" w:firstColumn="1" w:lastColumn="0" w:noHBand="0" w:noVBand="1"/>
      </w:tblPr>
      <w:tblGrid>
        <w:gridCol w:w="628"/>
        <w:gridCol w:w="3191"/>
        <w:gridCol w:w="3946"/>
        <w:gridCol w:w="3855"/>
        <w:gridCol w:w="3620"/>
      </w:tblGrid>
      <w:tr w:rsidR="00FB6D72" w14:paraId="577E76CF" w14:textId="094DAC17" w:rsidTr="00E74E90">
        <w:trPr>
          <w:jc w:val="center"/>
        </w:trPr>
        <w:tc>
          <w:tcPr>
            <w:tcW w:w="628" w:type="dxa"/>
          </w:tcPr>
          <w:p w14:paraId="5365AFB7" w14:textId="25154FA9" w:rsidR="00FB6D72" w:rsidRPr="00117B3F" w:rsidRDefault="00FB6D72">
            <w:pPr>
              <w:spacing w:after="100"/>
              <w:rPr>
                <w:sz w:val="17"/>
                <w:szCs w:val="17"/>
              </w:rPr>
            </w:pPr>
            <w:r w:rsidRPr="00117B3F">
              <w:rPr>
                <w:b/>
                <w:sz w:val="17"/>
                <w:szCs w:val="17"/>
              </w:rPr>
              <w:t>W</w:t>
            </w:r>
            <w:r w:rsidR="00AB4476" w:rsidRPr="00117B3F">
              <w:rPr>
                <w:b/>
                <w:sz w:val="17"/>
                <w:szCs w:val="17"/>
              </w:rPr>
              <w:t>eek</w:t>
            </w:r>
          </w:p>
        </w:tc>
        <w:tc>
          <w:tcPr>
            <w:tcW w:w="3191" w:type="dxa"/>
          </w:tcPr>
          <w:p w14:paraId="7F12E9CD" w14:textId="0775585D" w:rsidR="00FB6D72" w:rsidRPr="00117B3F" w:rsidRDefault="003C51D5">
            <w:pPr>
              <w:spacing w:after="100"/>
              <w:rPr>
                <w:sz w:val="17"/>
                <w:szCs w:val="17"/>
              </w:rPr>
            </w:pPr>
            <w:r w:rsidRPr="00117B3F">
              <w:rPr>
                <w:b/>
                <w:sz w:val="17"/>
                <w:szCs w:val="17"/>
              </w:rPr>
              <w:t>Topic and learning objectives</w:t>
            </w:r>
          </w:p>
        </w:tc>
        <w:tc>
          <w:tcPr>
            <w:tcW w:w="3946" w:type="dxa"/>
          </w:tcPr>
          <w:p w14:paraId="13A05403" w14:textId="2E6F1A88" w:rsidR="00FB6D72" w:rsidRPr="00117B3F" w:rsidRDefault="00FB6D72">
            <w:pPr>
              <w:spacing w:after="100"/>
              <w:rPr>
                <w:sz w:val="17"/>
                <w:szCs w:val="17"/>
              </w:rPr>
            </w:pPr>
            <w:r w:rsidRPr="00117B3F">
              <w:rPr>
                <w:b/>
                <w:sz w:val="17"/>
                <w:szCs w:val="17"/>
              </w:rPr>
              <w:t>Mandatory reading</w:t>
            </w:r>
            <w:r w:rsidR="007B624F" w:rsidRPr="00117B3F">
              <w:rPr>
                <w:b/>
                <w:sz w:val="17"/>
                <w:szCs w:val="17"/>
              </w:rPr>
              <w:t>s</w:t>
            </w:r>
          </w:p>
        </w:tc>
        <w:tc>
          <w:tcPr>
            <w:tcW w:w="3855" w:type="dxa"/>
          </w:tcPr>
          <w:p w14:paraId="08C3B835" w14:textId="44F2B74F" w:rsidR="00FB6D72" w:rsidRPr="00117B3F" w:rsidRDefault="00FB6D72">
            <w:pPr>
              <w:spacing w:after="100"/>
              <w:rPr>
                <w:sz w:val="17"/>
                <w:szCs w:val="17"/>
              </w:rPr>
            </w:pPr>
            <w:r w:rsidRPr="00117B3F">
              <w:rPr>
                <w:b/>
                <w:sz w:val="17"/>
                <w:szCs w:val="17"/>
              </w:rPr>
              <w:t>Suggested reading</w:t>
            </w:r>
            <w:r w:rsidR="007B624F" w:rsidRPr="00117B3F">
              <w:rPr>
                <w:b/>
                <w:sz w:val="17"/>
                <w:szCs w:val="17"/>
              </w:rPr>
              <w:t>s</w:t>
            </w:r>
          </w:p>
        </w:tc>
        <w:tc>
          <w:tcPr>
            <w:tcW w:w="3620" w:type="dxa"/>
          </w:tcPr>
          <w:p w14:paraId="03CFB16C" w14:textId="0FDADAF7" w:rsidR="00FB6D72" w:rsidRPr="00117B3F" w:rsidRDefault="00FB6D72">
            <w:pPr>
              <w:spacing w:after="100"/>
              <w:rPr>
                <w:b/>
                <w:sz w:val="17"/>
                <w:szCs w:val="17"/>
              </w:rPr>
            </w:pPr>
            <w:r w:rsidRPr="00117B3F">
              <w:rPr>
                <w:b/>
                <w:sz w:val="17"/>
                <w:szCs w:val="17"/>
              </w:rPr>
              <w:t>Deliverables</w:t>
            </w:r>
          </w:p>
        </w:tc>
      </w:tr>
      <w:tr w:rsidR="00FB6D72" w14:paraId="5244DA4E" w14:textId="51D61F26" w:rsidTr="00E74E90">
        <w:trPr>
          <w:jc w:val="center"/>
        </w:trPr>
        <w:tc>
          <w:tcPr>
            <w:tcW w:w="628" w:type="dxa"/>
          </w:tcPr>
          <w:p w14:paraId="67802B37" w14:textId="77777777" w:rsidR="00FB6D72" w:rsidRPr="00117B3F" w:rsidRDefault="00FB6D72">
            <w:pPr>
              <w:spacing w:after="100"/>
              <w:rPr>
                <w:sz w:val="17"/>
                <w:szCs w:val="17"/>
              </w:rPr>
            </w:pPr>
            <w:r w:rsidRPr="00117B3F">
              <w:rPr>
                <w:sz w:val="17"/>
                <w:szCs w:val="17"/>
              </w:rPr>
              <w:t>1</w:t>
            </w:r>
          </w:p>
          <w:p w14:paraId="29A0CDD3" w14:textId="1106CD1C" w:rsidR="00AB4476" w:rsidRPr="00117B3F" w:rsidRDefault="005C5D7E">
            <w:pPr>
              <w:spacing w:after="100"/>
              <w:rPr>
                <w:sz w:val="17"/>
                <w:szCs w:val="17"/>
              </w:rPr>
            </w:pPr>
            <w:r w:rsidRPr="00117B3F">
              <w:rPr>
                <w:sz w:val="17"/>
                <w:szCs w:val="17"/>
              </w:rPr>
              <w:t>15</w:t>
            </w:r>
            <w:r w:rsidR="00AB4476" w:rsidRPr="00117B3F">
              <w:rPr>
                <w:sz w:val="17"/>
                <w:szCs w:val="17"/>
              </w:rPr>
              <w:t>/10</w:t>
            </w:r>
          </w:p>
        </w:tc>
        <w:tc>
          <w:tcPr>
            <w:tcW w:w="3191" w:type="dxa"/>
          </w:tcPr>
          <w:p w14:paraId="0C5DF309" w14:textId="611A08EF" w:rsidR="003C51D5" w:rsidRPr="00117B3F" w:rsidRDefault="003C51D5">
            <w:pPr>
              <w:spacing w:after="100"/>
              <w:rPr>
                <w:bCs/>
                <w:sz w:val="17"/>
                <w:szCs w:val="17"/>
              </w:rPr>
            </w:pPr>
            <w:r w:rsidRPr="00117B3F">
              <w:rPr>
                <w:b/>
                <w:sz w:val="17"/>
                <w:szCs w:val="17"/>
              </w:rPr>
              <w:t xml:space="preserve">Topic: </w:t>
            </w:r>
            <w:r w:rsidR="00DB5083">
              <w:rPr>
                <w:bCs/>
                <w:sz w:val="17"/>
                <w:szCs w:val="17"/>
              </w:rPr>
              <w:t xml:space="preserve">Course introduction: </w:t>
            </w:r>
            <w:proofErr w:type="spellStart"/>
            <w:r w:rsidRPr="00117B3F">
              <w:rPr>
                <w:bCs/>
                <w:sz w:val="17"/>
                <w:szCs w:val="17"/>
              </w:rPr>
              <w:t>BioDesign</w:t>
            </w:r>
            <w:proofErr w:type="spellEnd"/>
            <w:r w:rsidRPr="00117B3F">
              <w:rPr>
                <w:bCs/>
                <w:sz w:val="17"/>
                <w:szCs w:val="17"/>
              </w:rPr>
              <w:t xml:space="preserve"> and the</w:t>
            </w:r>
            <w:r w:rsidR="00A14DCB">
              <w:rPr>
                <w:bCs/>
                <w:sz w:val="17"/>
                <w:szCs w:val="17"/>
              </w:rPr>
              <w:t xml:space="preserve"> core ideas of need-driven innovation</w:t>
            </w:r>
          </w:p>
          <w:p w14:paraId="1904DD57" w14:textId="28054950" w:rsidR="00FB6D72" w:rsidRPr="00117B3F" w:rsidRDefault="003C51D5">
            <w:pPr>
              <w:spacing w:after="100"/>
              <w:rPr>
                <w:b/>
                <w:sz w:val="17"/>
                <w:szCs w:val="17"/>
              </w:rPr>
            </w:pPr>
            <w:r w:rsidRPr="00117B3F">
              <w:rPr>
                <w:b/>
                <w:sz w:val="17"/>
                <w:szCs w:val="17"/>
              </w:rPr>
              <w:t>Learning objectives:</w:t>
            </w:r>
          </w:p>
          <w:p w14:paraId="2F52AC73" w14:textId="77777777" w:rsidR="00FB6D72" w:rsidRPr="00117B3F" w:rsidRDefault="003C51D5" w:rsidP="003C51D5">
            <w:pPr>
              <w:pStyle w:val="Listeafsnit"/>
              <w:numPr>
                <w:ilvl w:val="0"/>
                <w:numId w:val="15"/>
              </w:numPr>
              <w:spacing w:after="100"/>
              <w:rPr>
                <w:sz w:val="17"/>
                <w:szCs w:val="17"/>
              </w:rPr>
            </w:pPr>
            <w:r w:rsidRPr="00117B3F">
              <w:rPr>
                <w:sz w:val="17"/>
                <w:szCs w:val="17"/>
              </w:rPr>
              <w:t>Introduction to core ideas of need-driven innovation.</w:t>
            </w:r>
          </w:p>
          <w:p w14:paraId="20AA94E3" w14:textId="26D28DC3" w:rsidR="003C51D5" w:rsidRPr="00117B3F" w:rsidRDefault="003C51D5" w:rsidP="003C51D5">
            <w:pPr>
              <w:pStyle w:val="Listeafsnit"/>
              <w:numPr>
                <w:ilvl w:val="0"/>
                <w:numId w:val="15"/>
              </w:numPr>
              <w:spacing w:after="100"/>
              <w:rPr>
                <w:sz w:val="17"/>
                <w:szCs w:val="17"/>
              </w:rPr>
            </w:pPr>
            <w:r w:rsidRPr="00117B3F">
              <w:rPr>
                <w:sz w:val="17"/>
                <w:szCs w:val="17"/>
              </w:rPr>
              <w:lastRenderedPageBreak/>
              <w:t xml:space="preserve">Overview of the landscape of digital health innovation models </w:t>
            </w:r>
          </w:p>
          <w:p w14:paraId="225DEC40" w14:textId="77777777" w:rsidR="003C51D5" w:rsidRPr="00117B3F" w:rsidRDefault="003C51D5" w:rsidP="003C51D5">
            <w:pPr>
              <w:pStyle w:val="Listeafsnit"/>
              <w:numPr>
                <w:ilvl w:val="0"/>
                <w:numId w:val="15"/>
              </w:numPr>
              <w:spacing w:after="100"/>
              <w:rPr>
                <w:sz w:val="17"/>
                <w:szCs w:val="17"/>
              </w:rPr>
            </w:pPr>
            <w:r w:rsidRPr="00117B3F">
              <w:rPr>
                <w:sz w:val="17"/>
                <w:szCs w:val="17"/>
              </w:rPr>
              <w:t xml:space="preserve">Introduction to core ideas of </w:t>
            </w:r>
            <w:proofErr w:type="spellStart"/>
            <w:r w:rsidRPr="00117B3F">
              <w:rPr>
                <w:sz w:val="17"/>
                <w:szCs w:val="17"/>
              </w:rPr>
              <w:t>BioDesign</w:t>
            </w:r>
            <w:proofErr w:type="spellEnd"/>
            <w:r w:rsidRPr="00117B3F">
              <w:rPr>
                <w:sz w:val="17"/>
                <w:szCs w:val="17"/>
              </w:rPr>
              <w:t>.</w:t>
            </w:r>
          </w:p>
          <w:p w14:paraId="237C9E32" w14:textId="77777777" w:rsidR="003C51D5" w:rsidRDefault="003C51D5" w:rsidP="003C51D5">
            <w:pPr>
              <w:pStyle w:val="Listeafsnit"/>
              <w:numPr>
                <w:ilvl w:val="0"/>
                <w:numId w:val="15"/>
              </w:numPr>
              <w:spacing w:after="100"/>
              <w:rPr>
                <w:sz w:val="17"/>
                <w:szCs w:val="17"/>
              </w:rPr>
            </w:pPr>
            <w:r w:rsidRPr="00117B3F">
              <w:rPr>
                <w:sz w:val="17"/>
                <w:szCs w:val="17"/>
              </w:rPr>
              <w:t>Group formation and establishment.</w:t>
            </w:r>
          </w:p>
          <w:p w14:paraId="6AAC033B" w14:textId="586FB999" w:rsidR="00045E41" w:rsidRPr="00117B3F" w:rsidRDefault="00045E41" w:rsidP="003C51D5">
            <w:pPr>
              <w:pStyle w:val="Listeafsnit"/>
              <w:numPr>
                <w:ilvl w:val="0"/>
                <w:numId w:val="15"/>
              </w:numPr>
              <w:spacing w:after="10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Introduction to pro</w:t>
            </w:r>
            <w:r w:rsidR="00A14DCB">
              <w:rPr>
                <w:sz w:val="17"/>
                <w:szCs w:val="17"/>
              </w:rPr>
              <w:t>ject</w:t>
            </w:r>
            <w:r>
              <w:rPr>
                <w:sz w:val="17"/>
                <w:szCs w:val="17"/>
              </w:rPr>
              <w:t xml:space="preserve"> case.</w:t>
            </w:r>
          </w:p>
        </w:tc>
        <w:tc>
          <w:tcPr>
            <w:tcW w:w="3946" w:type="dxa"/>
          </w:tcPr>
          <w:p w14:paraId="65C167E1" w14:textId="77777777" w:rsidR="008B1AD0" w:rsidRPr="00117B3F" w:rsidRDefault="008B1AD0">
            <w:pPr>
              <w:spacing w:after="100"/>
              <w:rPr>
                <w:rFonts w:eastAsia="Times New Roman" w:cs="Calibri"/>
                <w:b/>
                <w:bCs/>
                <w:sz w:val="17"/>
                <w:szCs w:val="17"/>
                <w:lang w:val="da-NO" w:eastAsia="da-DK"/>
              </w:rPr>
            </w:pPr>
            <w:r w:rsidRPr="00117B3F">
              <w:rPr>
                <w:rFonts w:eastAsia="Times New Roman" w:cs="Calibri"/>
                <w:b/>
                <w:bCs/>
                <w:sz w:val="17"/>
                <w:szCs w:val="17"/>
                <w:lang w:val="da-NO" w:eastAsia="da-DK"/>
              </w:rPr>
              <w:lastRenderedPageBreak/>
              <w:t>Yock et al:</w:t>
            </w:r>
          </w:p>
          <w:p w14:paraId="568F6D57" w14:textId="3EC3E35C" w:rsidR="00BA60BF" w:rsidRPr="00117B3F" w:rsidRDefault="00BA60BF" w:rsidP="008B1AD0">
            <w:pPr>
              <w:pStyle w:val="Listeafsnit"/>
              <w:numPr>
                <w:ilvl w:val="0"/>
                <w:numId w:val="13"/>
              </w:numPr>
              <w:spacing w:after="100"/>
              <w:rPr>
                <w:rFonts w:eastAsia="Times New Roman" w:cs="Calibri"/>
                <w:sz w:val="17"/>
                <w:szCs w:val="17"/>
                <w:lang w:val="da-NO" w:eastAsia="da-DK"/>
              </w:rPr>
            </w:pPr>
            <w:r w:rsidRPr="00117B3F">
              <w:rPr>
                <w:rFonts w:eastAsia="Times New Roman" w:cs="Calibri"/>
                <w:sz w:val="17"/>
                <w:szCs w:val="17"/>
                <w:lang w:val="da-NO" w:eastAsia="da-DK"/>
              </w:rPr>
              <w:t>Preface</w:t>
            </w:r>
            <w:r w:rsidR="00B04A9C">
              <w:rPr>
                <w:rFonts w:eastAsia="Times New Roman" w:cs="Calibri"/>
                <w:sz w:val="17"/>
                <w:szCs w:val="17"/>
                <w:lang w:val="da-NO" w:eastAsia="da-DK"/>
              </w:rPr>
              <w:t xml:space="preserve"> (p. ix-xiii)</w:t>
            </w:r>
          </w:p>
          <w:p w14:paraId="13243E31" w14:textId="77777777" w:rsidR="00B04A9C" w:rsidRDefault="00BA60BF" w:rsidP="008B1AD0">
            <w:pPr>
              <w:pStyle w:val="Listeafsnit"/>
              <w:numPr>
                <w:ilvl w:val="0"/>
                <w:numId w:val="13"/>
              </w:numPr>
              <w:spacing w:after="100"/>
              <w:rPr>
                <w:rFonts w:eastAsia="Times New Roman" w:cs="Calibri"/>
                <w:sz w:val="17"/>
                <w:szCs w:val="17"/>
                <w:lang w:val="da-NO" w:eastAsia="da-DK"/>
              </w:rPr>
            </w:pPr>
            <w:r w:rsidRPr="00117B3F">
              <w:rPr>
                <w:rFonts w:eastAsia="Times New Roman" w:cs="Calibri"/>
                <w:sz w:val="17"/>
                <w:szCs w:val="17"/>
                <w:lang w:val="da-NO" w:eastAsia="da-DK"/>
              </w:rPr>
              <w:t>Focus on value</w:t>
            </w:r>
            <w:r w:rsidR="00B04A9C">
              <w:rPr>
                <w:rFonts w:eastAsia="Times New Roman" w:cs="Calibri"/>
                <w:sz w:val="17"/>
                <w:szCs w:val="17"/>
                <w:lang w:val="da-NO" w:eastAsia="da-DK"/>
              </w:rPr>
              <w:t xml:space="preserve"> (p.1-5)</w:t>
            </w:r>
          </w:p>
          <w:p w14:paraId="5C80AB76" w14:textId="3EC6E90F" w:rsidR="00BA60BF" w:rsidRPr="00117B3F" w:rsidRDefault="00B04A9C" w:rsidP="008B1AD0">
            <w:pPr>
              <w:pStyle w:val="Listeafsnit"/>
              <w:numPr>
                <w:ilvl w:val="0"/>
                <w:numId w:val="13"/>
              </w:numPr>
              <w:spacing w:after="100"/>
              <w:rPr>
                <w:rFonts w:eastAsia="Times New Roman" w:cs="Calibri"/>
                <w:sz w:val="17"/>
                <w:szCs w:val="17"/>
                <w:lang w:val="da-NO" w:eastAsia="da-DK"/>
              </w:rPr>
            </w:pPr>
            <w:r>
              <w:rPr>
                <w:rFonts w:eastAsia="Times New Roman" w:cs="Calibri"/>
                <w:sz w:val="17"/>
                <w:szCs w:val="17"/>
                <w:lang w:val="da-NO" w:eastAsia="da-DK"/>
              </w:rPr>
              <w:t xml:space="preserve">Process Insights (p. 39-46) </w:t>
            </w:r>
          </w:p>
          <w:p w14:paraId="0A11BA16" w14:textId="46A69492" w:rsidR="00B04A9C" w:rsidRDefault="008977E6" w:rsidP="00B04A9C">
            <w:pPr>
              <w:spacing w:after="100"/>
              <w:rPr>
                <w:rFonts w:eastAsia="Times New Roman" w:cs="Calibri"/>
                <w:b/>
                <w:bCs/>
                <w:sz w:val="17"/>
                <w:szCs w:val="17"/>
                <w:lang w:val="da-NO" w:eastAsia="da-DK"/>
              </w:rPr>
            </w:pPr>
            <w:r>
              <w:rPr>
                <w:rFonts w:eastAsia="Times New Roman" w:cs="Calibri"/>
                <w:b/>
                <w:bCs/>
                <w:sz w:val="17"/>
                <w:szCs w:val="17"/>
                <w:lang w:val="da-NO" w:eastAsia="da-DK"/>
              </w:rPr>
              <w:t>Article</w:t>
            </w:r>
          </w:p>
          <w:p w14:paraId="726B35E8" w14:textId="17DB4420" w:rsidR="00194287" w:rsidRPr="00194287" w:rsidRDefault="00194287" w:rsidP="00194287">
            <w:pPr>
              <w:pStyle w:val="Listeafsnit"/>
              <w:numPr>
                <w:ilvl w:val="0"/>
                <w:numId w:val="13"/>
              </w:numPr>
              <w:spacing w:after="100"/>
              <w:rPr>
                <w:rFonts w:eastAsia="Times New Roman" w:cs="Calibri"/>
                <w:b/>
                <w:bCs/>
                <w:sz w:val="17"/>
                <w:szCs w:val="17"/>
                <w:lang w:val="da-NO" w:eastAsia="da-DK"/>
              </w:rPr>
            </w:pPr>
            <w:r>
              <w:rPr>
                <w:rFonts w:eastAsia="Times New Roman" w:cs="Calibri"/>
                <w:sz w:val="17"/>
                <w:szCs w:val="17"/>
                <w:lang w:val="da-NO" w:eastAsia="da-DK"/>
              </w:rPr>
              <w:lastRenderedPageBreak/>
              <w:t>Chua, J.Y.X., Kan, E.M., Lee, P.P., &amp; Shorey, S. (2024). Application of the Stanford Biodesign Framework in Healthcare Innovation Training and Commercialization of Market Appropriate Products: A Scoping Review. Journal of Medical Systems, 48(44). (</w:t>
            </w:r>
            <w:r>
              <w:rPr>
                <w:rFonts w:eastAsia="Times New Roman" w:cs="Calibri"/>
                <w:sz w:val="17"/>
                <w:szCs w:val="17"/>
                <w:lang w:val="da-NO" w:eastAsia="da-DK"/>
              </w:rPr>
              <w:fldChar w:fldCharType="begin"/>
            </w:r>
            <w:r>
              <w:rPr>
                <w:rFonts w:eastAsia="Times New Roman" w:cs="Calibri"/>
                <w:sz w:val="17"/>
                <w:szCs w:val="17"/>
                <w:lang w:val="da-NO" w:eastAsia="da-DK"/>
              </w:rPr>
              <w:instrText>HYPERLINK "https://link.springer.com/content/pdf/10.1007/s10916-024-02067-x.pdf"</w:instrText>
            </w:r>
            <w:r>
              <w:rPr>
                <w:rFonts w:eastAsia="Times New Roman" w:cs="Calibri"/>
                <w:sz w:val="17"/>
                <w:szCs w:val="17"/>
                <w:lang w:val="da-NO" w:eastAsia="da-DK"/>
              </w:rPr>
            </w:r>
            <w:r>
              <w:rPr>
                <w:rFonts w:eastAsia="Times New Roman" w:cs="Calibri"/>
                <w:sz w:val="17"/>
                <w:szCs w:val="17"/>
                <w:lang w:val="da-NO" w:eastAsia="da-DK"/>
              </w:rPr>
              <w:fldChar w:fldCharType="separate"/>
            </w:r>
            <w:r w:rsidRPr="00194287">
              <w:rPr>
                <w:rStyle w:val="Hyperlink"/>
                <w:rFonts w:eastAsia="Times New Roman" w:cs="Calibri"/>
                <w:sz w:val="17"/>
                <w:szCs w:val="17"/>
                <w:lang w:val="da-NO" w:eastAsia="da-DK"/>
              </w:rPr>
              <w:t>link</w:t>
            </w:r>
            <w:r>
              <w:rPr>
                <w:rFonts w:eastAsia="Times New Roman" w:cs="Calibri"/>
                <w:sz w:val="17"/>
                <w:szCs w:val="17"/>
                <w:lang w:val="da-NO" w:eastAsia="da-DK"/>
              </w:rPr>
              <w:fldChar w:fldCharType="end"/>
            </w:r>
            <w:r>
              <w:rPr>
                <w:rFonts w:eastAsia="Times New Roman" w:cs="Calibri"/>
                <w:sz w:val="17"/>
                <w:szCs w:val="17"/>
                <w:lang w:val="da-NO" w:eastAsia="da-DK"/>
              </w:rPr>
              <w:t>)</w:t>
            </w:r>
          </w:p>
          <w:p w14:paraId="27F41CF3" w14:textId="3DA0BE3A" w:rsidR="00732C64" w:rsidRPr="00117B3F" w:rsidRDefault="00732C64">
            <w:pPr>
              <w:spacing w:after="100"/>
              <w:rPr>
                <w:rFonts w:eastAsia="Times New Roman" w:cs="Calibri"/>
                <w:b/>
                <w:bCs/>
                <w:sz w:val="17"/>
                <w:szCs w:val="17"/>
                <w:lang w:val="da-NO" w:eastAsia="da-DK"/>
              </w:rPr>
            </w:pPr>
            <w:r w:rsidRPr="00117B3F">
              <w:rPr>
                <w:rFonts w:eastAsia="Times New Roman" w:cs="Calibri"/>
                <w:b/>
                <w:bCs/>
                <w:sz w:val="17"/>
                <w:szCs w:val="17"/>
                <w:lang w:val="da-NO" w:eastAsia="da-DK"/>
              </w:rPr>
              <w:t>Stanford Student Guide</w:t>
            </w:r>
          </w:p>
          <w:p w14:paraId="6404EA37" w14:textId="2F83FBC6" w:rsidR="00FB6D72" w:rsidRPr="00117B3F" w:rsidRDefault="00732C64" w:rsidP="009F173B">
            <w:pPr>
              <w:pStyle w:val="Listeafsnit"/>
              <w:numPr>
                <w:ilvl w:val="0"/>
                <w:numId w:val="12"/>
              </w:numPr>
              <w:spacing w:after="100"/>
              <w:rPr>
                <w:rFonts w:eastAsia="Times New Roman" w:cs="Calibri"/>
                <w:sz w:val="17"/>
                <w:szCs w:val="17"/>
                <w:lang w:val="da-NO" w:eastAsia="da-DK"/>
              </w:rPr>
            </w:pPr>
            <w:r w:rsidRPr="00117B3F">
              <w:rPr>
                <w:rFonts w:eastAsia="Times New Roman" w:cs="Calibri"/>
                <w:sz w:val="17"/>
                <w:szCs w:val="17"/>
                <w:lang w:val="da-NO" w:eastAsia="da-DK"/>
              </w:rPr>
              <w:t>Intentional teamwork (</w:t>
            </w:r>
            <w:r w:rsidRPr="00117B3F">
              <w:rPr>
                <w:rFonts w:eastAsia="Times New Roman" w:cs="Calibri"/>
                <w:sz w:val="17"/>
                <w:szCs w:val="17"/>
                <w:lang w:val="da-NO" w:eastAsia="da-DK"/>
              </w:rPr>
              <w:fldChar w:fldCharType="begin"/>
            </w:r>
            <w:r w:rsidRPr="00117B3F">
              <w:rPr>
                <w:rFonts w:eastAsia="Times New Roman" w:cs="Calibri"/>
                <w:sz w:val="17"/>
                <w:szCs w:val="17"/>
                <w:lang w:val="da-NO" w:eastAsia="da-DK"/>
              </w:rPr>
              <w:instrText>HYPERLINK "https://biodesignguide.stanford.edu/toolkit/intentional-teamwork/"</w:instrText>
            </w:r>
            <w:r w:rsidRPr="00117B3F">
              <w:rPr>
                <w:rFonts w:eastAsia="Times New Roman" w:cs="Calibri"/>
                <w:sz w:val="17"/>
                <w:szCs w:val="17"/>
                <w:lang w:val="da-NO" w:eastAsia="da-DK"/>
              </w:rPr>
            </w:r>
            <w:r w:rsidRPr="00117B3F">
              <w:rPr>
                <w:rFonts w:eastAsia="Times New Roman" w:cs="Calibri"/>
                <w:sz w:val="17"/>
                <w:szCs w:val="17"/>
                <w:lang w:val="da-NO" w:eastAsia="da-DK"/>
              </w:rPr>
              <w:fldChar w:fldCharType="separate"/>
            </w:r>
            <w:r w:rsidRPr="00117B3F">
              <w:rPr>
                <w:rStyle w:val="Hyperlink"/>
                <w:rFonts w:eastAsia="Times New Roman" w:cs="Calibri"/>
                <w:sz w:val="17"/>
                <w:szCs w:val="17"/>
                <w:lang w:val="da-NO" w:eastAsia="da-DK"/>
              </w:rPr>
              <w:t>lin</w:t>
            </w:r>
            <w:r w:rsidRPr="00117B3F">
              <w:rPr>
                <w:rStyle w:val="Hyperlink"/>
                <w:rFonts w:eastAsia="Times New Roman" w:cs="Calibri"/>
                <w:sz w:val="17"/>
                <w:szCs w:val="17"/>
                <w:lang w:val="da-NO" w:eastAsia="da-DK"/>
              </w:rPr>
              <w:t>k</w:t>
            </w:r>
            <w:r w:rsidRPr="00117B3F">
              <w:rPr>
                <w:rFonts w:eastAsia="Times New Roman" w:cs="Calibri"/>
                <w:sz w:val="17"/>
                <w:szCs w:val="17"/>
                <w:lang w:val="da-NO" w:eastAsia="da-DK"/>
              </w:rPr>
              <w:fldChar w:fldCharType="end"/>
            </w:r>
            <w:r w:rsidRPr="00117B3F">
              <w:rPr>
                <w:rFonts w:eastAsia="Times New Roman" w:cs="Calibri"/>
                <w:sz w:val="17"/>
                <w:szCs w:val="17"/>
                <w:lang w:val="da-NO" w:eastAsia="da-DK"/>
              </w:rPr>
              <w:t>)</w:t>
            </w:r>
          </w:p>
        </w:tc>
        <w:tc>
          <w:tcPr>
            <w:tcW w:w="3855" w:type="dxa"/>
          </w:tcPr>
          <w:p w14:paraId="26366507" w14:textId="77777777" w:rsidR="00FB6D72" w:rsidRDefault="00802D93" w:rsidP="00C741E7">
            <w:pPr>
              <w:pStyle w:val="Listeafsnit"/>
              <w:numPr>
                <w:ilvl w:val="0"/>
                <w:numId w:val="24"/>
              </w:numPr>
              <w:spacing w:after="100"/>
              <w:rPr>
                <w:rFonts w:cs="Calibri"/>
                <w:sz w:val="17"/>
                <w:szCs w:val="17"/>
              </w:rPr>
            </w:pPr>
            <w:r w:rsidRPr="00802D93">
              <w:rPr>
                <w:rFonts w:cs="Calibri"/>
                <w:sz w:val="17"/>
                <w:szCs w:val="17"/>
              </w:rPr>
              <w:lastRenderedPageBreak/>
              <w:t xml:space="preserve">I Trygge Hender 24-7 (2024). </w:t>
            </w:r>
            <w:proofErr w:type="spellStart"/>
            <w:r w:rsidRPr="00802D93">
              <w:rPr>
                <w:rFonts w:cs="Calibri"/>
                <w:sz w:val="17"/>
                <w:szCs w:val="17"/>
              </w:rPr>
              <w:t>Forbedringsguiden</w:t>
            </w:r>
            <w:proofErr w:type="spellEnd"/>
            <w:r w:rsidRPr="00802D93">
              <w:rPr>
                <w:rFonts w:cs="Calibri"/>
                <w:sz w:val="17"/>
                <w:szCs w:val="17"/>
              </w:rPr>
              <w:t xml:space="preserve"> (</w:t>
            </w:r>
            <w:hyperlink r:id="rId8" w:history="1">
              <w:r w:rsidRPr="00802D93">
                <w:rPr>
                  <w:rStyle w:val="Hyperlink"/>
                  <w:rFonts w:cs="Calibri"/>
                  <w:sz w:val="17"/>
                  <w:szCs w:val="17"/>
                </w:rPr>
                <w:t>link</w:t>
              </w:r>
            </w:hyperlink>
            <w:r w:rsidRPr="00802D93">
              <w:rPr>
                <w:rFonts w:cs="Calibri"/>
                <w:sz w:val="17"/>
                <w:szCs w:val="17"/>
              </w:rPr>
              <w:t xml:space="preserve">). </w:t>
            </w:r>
          </w:p>
          <w:p w14:paraId="2B9A1C85" w14:textId="6004D01A" w:rsidR="00BC3D4E" w:rsidRPr="00E12669" w:rsidRDefault="003804A2" w:rsidP="00E12669">
            <w:pPr>
              <w:pStyle w:val="Listeafsnit"/>
              <w:numPr>
                <w:ilvl w:val="0"/>
                <w:numId w:val="24"/>
              </w:numPr>
              <w:spacing w:after="10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 xml:space="preserve">Bødker, K., Kensing, F., &amp; Simonsen, J. (2008). </w:t>
            </w:r>
            <w:proofErr w:type="spellStart"/>
            <w:r>
              <w:rPr>
                <w:rFonts w:cs="Calibri"/>
                <w:sz w:val="17"/>
                <w:szCs w:val="17"/>
              </w:rPr>
              <w:t>Professionel</w:t>
            </w:r>
            <w:proofErr w:type="spellEnd"/>
            <w:r>
              <w:rPr>
                <w:rFonts w:cs="Calibri"/>
                <w:sz w:val="17"/>
                <w:szCs w:val="17"/>
              </w:rPr>
              <w:t xml:space="preserve"> IT-</w:t>
            </w:r>
            <w:proofErr w:type="spellStart"/>
            <w:r>
              <w:rPr>
                <w:rFonts w:cs="Calibri"/>
                <w:sz w:val="17"/>
                <w:szCs w:val="17"/>
              </w:rPr>
              <w:t>forundersøgelse</w:t>
            </w:r>
            <w:proofErr w:type="spellEnd"/>
            <w:r>
              <w:rPr>
                <w:rFonts w:cs="Calibri"/>
                <w:sz w:val="17"/>
                <w:szCs w:val="17"/>
              </w:rPr>
              <w:t xml:space="preserve">: </w:t>
            </w:r>
            <w:proofErr w:type="spellStart"/>
            <w:r>
              <w:rPr>
                <w:rFonts w:cs="Calibri"/>
                <w:sz w:val="17"/>
                <w:szCs w:val="17"/>
              </w:rPr>
              <w:t>Grundlag</w:t>
            </w:r>
            <w:proofErr w:type="spellEnd"/>
            <w:r>
              <w:rPr>
                <w:rFonts w:cs="Calibri"/>
                <w:sz w:val="17"/>
                <w:szCs w:val="17"/>
              </w:rPr>
              <w:t xml:space="preserve"> for </w:t>
            </w:r>
            <w:proofErr w:type="spellStart"/>
            <w:r>
              <w:rPr>
                <w:rFonts w:cs="Calibri"/>
                <w:sz w:val="17"/>
                <w:szCs w:val="17"/>
              </w:rPr>
              <w:t>brugerdrevet</w:t>
            </w:r>
            <w:proofErr w:type="spellEnd"/>
            <w:r>
              <w:rPr>
                <w:rFonts w:cs="Calibri"/>
                <w:sz w:val="17"/>
                <w:szCs w:val="17"/>
              </w:rPr>
              <w:t xml:space="preserve"> innovation. </w:t>
            </w:r>
            <w:proofErr w:type="spellStart"/>
            <w:r>
              <w:rPr>
                <w:rFonts w:cs="Calibri"/>
                <w:sz w:val="17"/>
                <w:szCs w:val="17"/>
              </w:rPr>
              <w:t>Samfundslitterature</w:t>
            </w:r>
            <w:proofErr w:type="spellEnd"/>
            <w:r>
              <w:rPr>
                <w:rFonts w:cs="Calibri"/>
                <w:sz w:val="17"/>
                <w:szCs w:val="17"/>
              </w:rPr>
              <w:t xml:space="preserve"> (</w:t>
            </w:r>
            <w:hyperlink r:id="rId9" w:anchor="v=onepage&amp;q=professionel%20it%20forunders%C3%B8gelse&amp;f=false" w:history="1">
              <w:r w:rsidRPr="003804A2">
                <w:rPr>
                  <w:rStyle w:val="Hyperlink"/>
                  <w:rFonts w:cs="Calibri"/>
                  <w:sz w:val="17"/>
                  <w:szCs w:val="17"/>
                </w:rPr>
                <w:t>link</w:t>
              </w:r>
            </w:hyperlink>
            <w:r>
              <w:rPr>
                <w:rFonts w:cs="Calibri"/>
                <w:sz w:val="17"/>
                <w:szCs w:val="17"/>
              </w:rPr>
              <w:t>)</w:t>
            </w:r>
          </w:p>
        </w:tc>
        <w:tc>
          <w:tcPr>
            <w:tcW w:w="3620" w:type="dxa"/>
          </w:tcPr>
          <w:p w14:paraId="2253204A" w14:textId="17E0F359" w:rsidR="008F430A" w:rsidRDefault="00936D43">
            <w:pPr>
              <w:spacing w:after="100"/>
              <w:rPr>
                <w:rFonts w:cs="Calibri"/>
                <w:b/>
                <w:bCs/>
                <w:sz w:val="17"/>
                <w:szCs w:val="17"/>
              </w:rPr>
            </w:pPr>
            <w:r>
              <w:rPr>
                <w:rFonts w:cs="Calibri"/>
                <w:b/>
                <w:bCs/>
                <w:sz w:val="17"/>
                <w:szCs w:val="17"/>
              </w:rPr>
              <w:t xml:space="preserve">Target: </w:t>
            </w:r>
            <w:r w:rsidRPr="00936D43">
              <w:rPr>
                <w:rFonts w:cs="Calibri"/>
                <w:sz w:val="17"/>
                <w:szCs w:val="17"/>
              </w:rPr>
              <w:t>Team is established and group contract entered</w:t>
            </w:r>
            <w:r w:rsidR="008F430A">
              <w:rPr>
                <w:rFonts w:cs="Calibri"/>
                <w:sz w:val="17"/>
                <w:szCs w:val="17"/>
              </w:rPr>
              <w:t>.</w:t>
            </w:r>
          </w:p>
          <w:p w14:paraId="5E02A8D5" w14:textId="5E140149" w:rsidR="008F430A" w:rsidRDefault="008F430A" w:rsidP="008F430A">
            <w:pPr>
              <w:spacing w:after="100"/>
              <w:rPr>
                <w:rFonts w:cs="Calibri"/>
                <w:b/>
                <w:bCs/>
                <w:sz w:val="17"/>
                <w:szCs w:val="17"/>
              </w:rPr>
            </w:pPr>
            <w:r>
              <w:rPr>
                <w:rFonts w:cs="Calibri"/>
                <w:b/>
                <w:bCs/>
                <w:sz w:val="17"/>
                <w:szCs w:val="17"/>
              </w:rPr>
              <w:t>Deliverable 1</w:t>
            </w:r>
          </w:p>
          <w:p w14:paraId="3D8B0756" w14:textId="77777777" w:rsidR="00F81C20" w:rsidRDefault="008F430A" w:rsidP="00C741E7">
            <w:pPr>
              <w:pStyle w:val="Listeafsnit"/>
              <w:numPr>
                <w:ilvl w:val="0"/>
                <w:numId w:val="21"/>
              </w:numPr>
              <w:spacing w:after="100"/>
              <w:ind w:left="321" w:hanging="321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 xml:space="preserve">Product: Group contract. </w:t>
            </w:r>
            <w:r w:rsidR="00936D43">
              <w:rPr>
                <w:rFonts w:cs="Calibri"/>
                <w:sz w:val="17"/>
                <w:szCs w:val="17"/>
              </w:rPr>
              <w:t xml:space="preserve">Suggested template: </w:t>
            </w:r>
            <w:r w:rsidR="00F81C20" w:rsidRPr="00936D43">
              <w:rPr>
                <w:rFonts w:cs="Calibri"/>
                <w:sz w:val="17"/>
                <w:szCs w:val="17"/>
              </w:rPr>
              <w:t>Team culture statement (</w:t>
            </w:r>
            <w:hyperlink r:id="rId10" w:history="1">
              <w:r w:rsidR="00F81C20" w:rsidRPr="00936D43">
                <w:rPr>
                  <w:rStyle w:val="Hyperlink"/>
                  <w:rFonts w:cs="Calibri"/>
                  <w:sz w:val="17"/>
                  <w:szCs w:val="17"/>
                </w:rPr>
                <w:t>li</w:t>
              </w:r>
              <w:r w:rsidR="00F81C20" w:rsidRPr="00936D43">
                <w:rPr>
                  <w:rStyle w:val="Hyperlink"/>
                  <w:rFonts w:cs="Calibri"/>
                  <w:sz w:val="17"/>
                  <w:szCs w:val="17"/>
                </w:rPr>
                <w:t>n</w:t>
              </w:r>
              <w:r w:rsidR="00F81C20" w:rsidRPr="00936D43">
                <w:rPr>
                  <w:rStyle w:val="Hyperlink"/>
                  <w:rFonts w:cs="Calibri"/>
                  <w:sz w:val="17"/>
                  <w:szCs w:val="17"/>
                </w:rPr>
                <w:t>k</w:t>
              </w:r>
            </w:hyperlink>
            <w:r w:rsidR="00F81C20" w:rsidRPr="00936D43">
              <w:rPr>
                <w:rFonts w:cs="Calibri"/>
                <w:sz w:val="17"/>
                <w:szCs w:val="17"/>
              </w:rPr>
              <w:t>)</w:t>
            </w:r>
          </w:p>
          <w:p w14:paraId="1E75E75F" w14:textId="1B1692E6" w:rsidR="008F430A" w:rsidRPr="00936D43" w:rsidRDefault="008F430A" w:rsidP="00C741E7">
            <w:pPr>
              <w:pStyle w:val="Listeafsnit"/>
              <w:numPr>
                <w:ilvl w:val="0"/>
                <w:numId w:val="21"/>
              </w:numPr>
              <w:spacing w:after="100"/>
              <w:ind w:left="463" w:hanging="463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lastRenderedPageBreak/>
              <w:t>Essay (app. 1-2 pages) containing (a) a description of your product and (b) reflections on your experiences with using this method and the Biodesign framework overall.</w:t>
            </w:r>
          </w:p>
        </w:tc>
      </w:tr>
      <w:tr w:rsidR="00FB6D72" w14:paraId="14C06AF1" w14:textId="2C39F6F0" w:rsidTr="00E74E90">
        <w:trPr>
          <w:jc w:val="center"/>
        </w:trPr>
        <w:tc>
          <w:tcPr>
            <w:tcW w:w="628" w:type="dxa"/>
          </w:tcPr>
          <w:p w14:paraId="76416E54" w14:textId="77777777" w:rsidR="00FB6D72" w:rsidRPr="00117B3F" w:rsidRDefault="00FB6D72">
            <w:pPr>
              <w:spacing w:after="100"/>
              <w:rPr>
                <w:sz w:val="17"/>
                <w:szCs w:val="17"/>
              </w:rPr>
            </w:pPr>
            <w:r w:rsidRPr="00117B3F">
              <w:rPr>
                <w:sz w:val="17"/>
                <w:szCs w:val="17"/>
              </w:rPr>
              <w:t>2</w:t>
            </w:r>
          </w:p>
          <w:p w14:paraId="3677C0D2" w14:textId="73A5E8EE" w:rsidR="00AB4476" w:rsidRPr="00117B3F" w:rsidRDefault="005C5D7E">
            <w:pPr>
              <w:spacing w:after="100"/>
              <w:rPr>
                <w:sz w:val="17"/>
                <w:szCs w:val="17"/>
              </w:rPr>
            </w:pPr>
            <w:r w:rsidRPr="00117B3F">
              <w:rPr>
                <w:sz w:val="17"/>
                <w:szCs w:val="17"/>
              </w:rPr>
              <w:t>22</w:t>
            </w:r>
            <w:r w:rsidR="00AB4476" w:rsidRPr="00117B3F">
              <w:rPr>
                <w:sz w:val="17"/>
                <w:szCs w:val="17"/>
              </w:rPr>
              <w:t>/10</w:t>
            </w:r>
          </w:p>
        </w:tc>
        <w:tc>
          <w:tcPr>
            <w:tcW w:w="3191" w:type="dxa"/>
          </w:tcPr>
          <w:p w14:paraId="02431693" w14:textId="4BA0C6F3" w:rsidR="00914350" w:rsidRPr="00117B3F" w:rsidRDefault="00914350" w:rsidP="00784308">
            <w:pPr>
              <w:spacing w:after="100"/>
              <w:rPr>
                <w:bCs/>
                <w:sz w:val="17"/>
                <w:szCs w:val="17"/>
              </w:rPr>
            </w:pPr>
            <w:r w:rsidRPr="00117B3F">
              <w:rPr>
                <w:b/>
                <w:sz w:val="17"/>
                <w:szCs w:val="17"/>
              </w:rPr>
              <w:t>Topic:</w:t>
            </w:r>
            <w:r w:rsidR="00784308" w:rsidRPr="00117B3F">
              <w:rPr>
                <w:b/>
                <w:sz w:val="17"/>
                <w:szCs w:val="17"/>
              </w:rPr>
              <w:t xml:space="preserve"> </w:t>
            </w:r>
            <w:r w:rsidR="00A608B4" w:rsidRPr="00117B3F">
              <w:rPr>
                <w:bCs/>
                <w:sz w:val="17"/>
                <w:szCs w:val="17"/>
              </w:rPr>
              <w:t>Identification phase</w:t>
            </w:r>
            <w:r w:rsidR="00EF4DDE">
              <w:rPr>
                <w:bCs/>
                <w:sz w:val="17"/>
                <w:szCs w:val="17"/>
              </w:rPr>
              <w:t xml:space="preserve"> #1</w:t>
            </w:r>
            <w:r w:rsidR="00A608B4" w:rsidRPr="00117B3F">
              <w:rPr>
                <w:bCs/>
                <w:sz w:val="17"/>
                <w:szCs w:val="17"/>
              </w:rPr>
              <w:t>:  Need</w:t>
            </w:r>
            <w:r w:rsidR="00784308" w:rsidRPr="00117B3F">
              <w:rPr>
                <w:bCs/>
                <w:sz w:val="17"/>
                <w:szCs w:val="17"/>
              </w:rPr>
              <w:t>s</w:t>
            </w:r>
            <w:r w:rsidR="00A608B4" w:rsidRPr="00117B3F">
              <w:rPr>
                <w:bCs/>
                <w:sz w:val="17"/>
                <w:szCs w:val="17"/>
              </w:rPr>
              <w:t xml:space="preserve"> </w:t>
            </w:r>
            <w:r w:rsidR="00784308" w:rsidRPr="00117B3F">
              <w:rPr>
                <w:bCs/>
                <w:sz w:val="17"/>
                <w:szCs w:val="17"/>
              </w:rPr>
              <w:t>finding</w:t>
            </w:r>
            <w:r w:rsidR="00A608B4" w:rsidRPr="00117B3F">
              <w:rPr>
                <w:bCs/>
                <w:sz w:val="17"/>
                <w:szCs w:val="17"/>
              </w:rPr>
              <w:t>.</w:t>
            </w:r>
          </w:p>
          <w:p w14:paraId="65828489" w14:textId="7F5B5ADC" w:rsidR="00914350" w:rsidRPr="00117B3F" w:rsidRDefault="00914350">
            <w:pPr>
              <w:spacing w:after="100"/>
              <w:rPr>
                <w:b/>
                <w:sz w:val="17"/>
                <w:szCs w:val="17"/>
              </w:rPr>
            </w:pPr>
            <w:r w:rsidRPr="00117B3F">
              <w:rPr>
                <w:b/>
                <w:sz w:val="17"/>
                <w:szCs w:val="17"/>
              </w:rPr>
              <w:t>Learning objectives:</w:t>
            </w:r>
          </w:p>
          <w:p w14:paraId="32AEBB72" w14:textId="6325384C" w:rsidR="00784308" w:rsidRPr="00117B3F" w:rsidRDefault="00784308" w:rsidP="00784308">
            <w:pPr>
              <w:pStyle w:val="Listeafsnit"/>
              <w:numPr>
                <w:ilvl w:val="0"/>
                <w:numId w:val="12"/>
              </w:numPr>
              <w:spacing w:after="100"/>
              <w:rPr>
                <w:b/>
                <w:sz w:val="17"/>
                <w:szCs w:val="17"/>
              </w:rPr>
            </w:pPr>
            <w:r w:rsidRPr="00117B3F">
              <w:rPr>
                <w:bCs/>
                <w:sz w:val="17"/>
                <w:szCs w:val="17"/>
              </w:rPr>
              <w:t>Overview of phase 1: Exploration.</w:t>
            </w:r>
          </w:p>
          <w:p w14:paraId="7F8C17AA" w14:textId="77777777" w:rsidR="00413F69" w:rsidRPr="00117B3F" w:rsidRDefault="00413F69" w:rsidP="00784308">
            <w:pPr>
              <w:pStyle w:val="Listeafsnit"/>
              <w:numPr>
                <w:ilvl w:val="0"/>
                <w:numId w:val="12"/>
              </w:numPr>
              <w:spacing w:after="100"/>
              <w:rPr>
                <w:b/>
                <w:sz w:val="17"/>
                <w:szCs w:val="17"/>
              </w:rPr>
            </w:pPr>
            <w:r w:rsidRPr="00117B3F">
              <w:rPr>
                <w:bCs/>
                <w:sz w:val="17"/>
                <w:szCs w:val="17"/>
              </w:rPr>
              <w:t>Understanding of how to choose and define need area.</w:t>
            </w:r>
          </w:p>
          <w:p w14:paraId="2B9014A4" w14:textId="0F8D2731" w:rsidR="00784308" w:rsidRPr="00117B3F" w:rsidRDefault="00413F69" w:rsidP="00784308">
            <w:pPr>
              <w:pStyle w:val="Listeafsnit"/>
              <w:numPr>
                <w:ilvl w:val="0"/>
                <w:numId w:val="12"/>
              </w:numPr>
              <w:spacing w:after="100"/>
              <w:rPr>
                <w:b/>
                <w:sz w:val="17"/>
                <w:szCs w:val="17"/>
              </w:rPr>
            </w:pPr>
            <w:r w:rsidRPr="00117B3F">
              <w:rPr>
                <w:bCs/>
                <w:sz w:val="17"/>
                <w:szCs w:val="17"/>
              </w:rPr>
              <w:t xml:space="preserve">Experience with developing a preliminary need characterization. </w:t>
            </w:r>
          </w:p>
          <w:p w14:paraId="7B652A6C" w14:textId="764C7347" w:rsidR="00FB6D72" w:rsidRPr="00117B3F" w:rsidRDefault="00FB6D72" w:rsidP="00784308">
            <w:pPr>
              <w:spacing w:after="100"/>
              <w:rPr>
                <w:sz w:val="17"/>
                <w:szCs w:val="17"/>
              </w:rPr>
            </w:pPr>
          </w:p>
        </w:tc>
        <w:tc>
          <w:tcPr>
            <w:tcW w:w="3946" w:type="dxa"/>
          </w:tcPr>
          <w:p w14:paraId="464B9E24" w14:textId="13B101B7" w:rsidR="00732C64" w:rsidRPr="00117B3F" w:rsidRDefault="00295949">
            <w:pPr>
              <w:spacing w:after="100"/>
              <w:rPr>
                <w:rFonts w:eastAsia="Times New Roman" w:cs="Calibri"/>
                <w:b/>
                <w:bCs/>
                <w:sz w:val="17"/>
                <w:szCs w:val="17"/>
                <w:lang w:val="da-NO" w:eastAsia="da-DK"/>
              </w:rPr>
            </w:pPr>
            <w:r w:rsidRPr="00117B3F">
              <w:rPr>
                <w:rFonts w:eastAsia="Times New Roman" w:cs="Calibri"/>
                <w:b/>
                <w:bCs/>
                <w:sz w:val="17"/>
                <w:szCs w:val="17"/>
                <w:lang w:val="da-NO" w:eastAsia="da-DK"/>
              </w:rPr>
              <w:t>Yock et al:</w:t>
            </w:r>
          </w:p>
          <w:p w14:paraId="194F1FB6" w14:textId="4358BDD9" w:rsidR="00442D41" w:rsidRDefault="00295949" w:rsidP="004966EB">
            <w:pPr>
              <w:pStyle w:val="Listeafsnit"/>
              <w:numPr>
                <w:ilvl w:val="0"/>
                <w:numId w:val="10"/>
              </w:numPr>
              <w:spacing w:after="100"/>
              <w:rPr>
                <w:rFonts w:eastAsia="Times New Roman" w:cs="Calibri"/>
                <w:sz w:val="17"/>
                <w:szCs w:val="17"/>
                <w:lang w:val="da-NO" w:eastAsia="da-DK"/>
              </w:rPr>
            </w:pPr>
            <w:r w:rsidRPr="00117B3F">
              <w:rPr>
                <w:rFonts w:eastAsia="Times New Roman" w:cs="Calibri"/>
                <w:sz w:val="17"/>
                <w:szCs w:val="17"/>
                <w:lang w:val="da-NO" w:eastAsia="da-DK"/>
              </w:rPr>
              <w:t>1.1</w:t>
            </w:r>
            <w:r w:rsidR="00442D41" w:rsidRPr="00117B3F">
              <w:rPr>
                <w:rFonts w:eastAsia="Times New Roman" w:cs="Calibri"/>
                <w:sz w:val="17"/>
                <w:szCs w:val="17"/>
                <w:lang w:val="da-NO" w:eastAsia="da-DK"/>
              </w:rPr>
              <w:t>: Strategic focus</w:t>
            </w:r>
            <w:r w:rsidR="007F4963">
              <w:rPr>
                <w:rFonts w:eastAsia="Times New Roman" w:cs="Calibri"/>
                <w:sz w:val="17"/>
                <w:szCs w:val="17"/>
                <w:lang w:val="da-NO" w:eastAsia="da-DK"/>
              </w:rPr>
              <w:t xml:space="preserve"> (p. 49-66)</w:t>
            </w:r>
          </w:p>
          <w:p w14:paraId="5BF5451E" w14:textId="77777777" w:rsidR="004035C3" w:rsidRPr="00117B3F" w:rsidRDefault="004035C3" w:rsidP="004035C3">
            <w:pPr>
              <w:pStyle w:val="Listeafsnit"/>
              <w:numPr>
                <w:ilvl w:val="0"/>
                <w:numId w:val="10"/>
              </w:numPr>
              <w:spacing w:after="100"/>
              <w:rPr>
                <w:rFonts w:eastAsia="Times New Roman" w:cs="Calibri"/>
                <w:sz w:val="17"/>
                <w:szCs w:val="17"/>
                <w:lang w:val="da-NO" w:eastAsia="da-DK"/>
              </w:rPr>
            </w:pPr>
            <w:r w:rsidRPr="00117B3F">
              <w:rPr>
                <w:rFonts w:eastAsia="Times New Roman" w:cs="Calibri"/>
                <w:sz w:val="17"/>
                <w:szCs w:val="17"/>
                <w:lang w:val="da-NO" w:eastAsia="da-DK"/>
              </w:rPr>
              <w:t>1.2: Needs exploration</w:t>
            </w:r>
            <w:r>
              <w:rPr>
                <w:rFonts w:eastAsia="Times New Roman" w:cs="Calibri"/>
                <w:sz w:val="17"/>
                <w:szCs w:val="17"/>
                <w:lang w:val="da-NO" w:eastAsia="da-DK"/>
              </w:rPr>
              <w:t xml:space="preserve"> (p. 67-89)</w:t>
            </w:r>
          </w:p>
          <w:p w14:paraId="28BDCE82" w14:textId="0D57F78F" w:rsidR="004035C3" w:rsidRDefault="004035C3" w:rsidP="004035C3">
            <w:pPr>
              <w:pStyle w:val="Listeafsnit"/>
              <w:numPr>
                <w:ilvl w:val="0"/>
                <w:numId w:val="10"/>
              </w:numPr>
              <w:spacing w:after="100"/>
              <w:rPr>
                <w:rFonts w:eastAsia="Times New Roman" w:cs="Calibri"/>
                <w:sz w:val="17"/>
                <w:szCs w:val="17"/>
                <w:lang w:val="da-NO" w:eastAsia="da-DK"/>
              </w:rPr>
            </w:pPr>
            <w:r w:rsidRPr="00117B3F">
              <w:rPr>
                <w:rFonts w:eastAsia="Times New Roman" w:cs="Calibri"/>
                <w:sz w:val="17"/>
                <w:szCs w:val="17"/>
                <w:lang w:val="da-NO" w:eastAsia="da-DK"/>
              </w:rPr>
              <w:t>1.3: Need statement development</w:t>
            </w:r>
            <w:r>
              <w:rPr>
                <w:rFonts w:eastAsia="Times New Roman" w:cs="Calibri"/>
                <w:sz w:val="17"/>
                <w:szCs w:val="17"/>
                <w:lang w:val="da-NO" w:eastAsia="da-DK"/>
              </w:rPr>
              <w:t xml:space="preserve"> (p. 90-104)</w:t>
            </w:r>
            <w:r w:rsidR="00194287">
              <w:rPr>
                <w:rFonts w:eastAsia="Times New Roman" w:cs="Calibri"/>
                <w:sz w:val="17"/>
                <w:szCs w:val="17"/>
                <w:lang w:val="da-NO" w:eastAsia="da-DK"/>
              </w:rPr>
              <w:t>.</w:t>
            </w:r>
          </w:p>
          <w:p w14:paraId="1C080ED9" w14:textId="77777777" w:rsidR="00BC3D4E" w:rsidRDefault="00BC3D4E">
            <w:pPr>
              <w:spacing w:after="100"/>
              <w:rPr>
                <w:rFonts w:eastAsia="Times New Roman" w:cs="Calibri"/>
                <w:b/>
                <w:bCs/>
                <w:sz w:val="17"/>
                <w:szCs w:val="17"/>
                <w:lang w:val="da-NO" w:eastAsia="da-DK"/>
              </w:rPr>
            </w:pPr>
          </w:p>
          <w:p w14:paraId="0D151C87" w14:textId="3B8FF072" w:rsidR="00732C64" w:rsidRPr="00117B3F" w:rsidRDefault="00732C64">
            <w:pPr>
              <w:spacing w:after="100"/>
              <w:rPr>
                <w:rFonts w:eastAsia="Times New Roman" w:cs="Calibri"/>
                <w:b/>
                <w:bCs/>
                <w:sz w:val="17"/>
                <w:szCs w:val="17"/>
                <w:lang w:val="da-NO" w:eastAsia="da-DK"/>
              </w:rPr>
            </w:pPr>
            <w:r w:rsidRPr="00117B3F">
              <w:rPr>
                <w:rFonts w:eastAsia="Times New Roman" w:cs="Calibri"/>
                <w:b/>
                <w:bCs/>
                <w:sz w:val="17"/>
                <w:szCs w:val="17"/>
                <w:lang w:val="da-NO" w:eastAsia="da-DK"/>
              </w:rPr>
              <w:t>Stanford Student Guide</w:t>
            </w:r>
          </w:p>
          <w:p w14:paraId="73197D0C" w14:textId="77ED52DD" w:rsidR="00FB6D72" w:rsidRPr="00906F36" w:rsidRDefault="004966EB" w:rsidP="00906F36">
            <w:pPr>
              <w:pStyle w:val="Listeafsnit"/>
              <w:numPr>
                <w:ilvl w:val="0"/>
                <w:numId w:val="10"/>
              </w:numPr>
              <w:spacing w:after="100"/>
              <w:rPr>
                <w:rFonts w:eastAsia="Times New Roman" w:cs="Calibri"/>
                <w:sz w:val="17"/>
                <w:szCs w:val="17"/>
                <w:lang w:val="da-NO" w:eastAsia="da-DK"/>
              </w:rPr>
            </w:pPr>
            <w:r w:rsidRPr="00117B3F">
              <w:rPr>
                <w:rFonts w:eastAsia="Times New Roman" w:cs="Calibri"/>
                <w:sz w:val="17"/>
                <w:szCs w:val="17"/>
                <w:lang w:val="da-NO" w:eastAsia="da-DK"/>
              </w:rPr>
              <w:t>Choosing a need area and drafting your first need statement (</w:t>
            </w:r>
            <w:r w:rsidRPr="00117B3F">
              <w:rPr>
                <w:rFonts w:eastAsia="Times New Roman" w:cs="Calibri"/>
                <w:sz w:val="17"/>
                <w:szCs w:val="17"/>
                <w:lang w:val="da-NO" w:eastAsia="da-DK"/>
              </w:rPr>
              <w:fldChar w:fldCharType="begin"/>
            </w:r>
            <w:r w:rsidRPr="00117B3F">
              <w:rPr>
                <w:rFonts w:eastAsia="Times New Roman" w:cs="Calibri"/>
                <w:sz w:val="17"/>
                <w:szCs w:val="17"/>
                <w:lang w:val="da-NO" w:eastAsia="da-DK"/>
              </w:rPr>
              <w:instrText>HYPERLINK "https://biodesignguide.stanford.edu/toolkit/choosing-a-need-area-and-drafting-your-first-need-statement/"</w:instrText>
            </w:r>
            <w:r w:rsidRPr="00117B3F">
              <w:rPr>
                <w:rFonts w:eastAsia="Times New Roman" w:cs="Calibri"/>
                <w:sz w:val="17"/>
                <w:szCs w:val="17"/>
                <w:lang w:val="da-NO" w:eastAsia="da-DK"/>
              </w:rPr>
            </w:r>
            <w:r w:rsidRPr="00117B3F">
              <w:rPr>
                <w:rFonts w:eastAsia="Times New Roman" w:cs="Calibri"/>
                <w:sz w:val="17"/>
                <w:szCs w:val="17"/>
                <w:lang w:val="da-NO" w:eastAsia="da-DK"/>
              </w:rPr>
              <w:fldChar w:fldCharType="separate"/>
            </w:r>
            <w:r w:rsidRPr="00117B3F">
              <w:rPr>
                <w:rStyle w:val="Hyperlink"/>
                <w:rFonts w:eastAsia="Times New Roman" w:cs="Calibri"/>
                <w:sz w:val="17"/>
                <w:szCs w:val="17"/>
                <w:lang w:val="da-NO" w:eastAsia="da-DK"/>
              </w:rPr>
              <w:t>lin</w:t>
            </w:r>
            <w:r w:rsidRPr="00117B3F">
              <w:rPr>
                <w:rStyle w:val="Hyperlink"/>
                <w:rFonts w:eastAsia="Times New Roman" w:cs="Calibri"/>
                <w:sz w:val="17"/>
                <w:szCs w:val="17"/>
                <w:lang w:val="da-NO" w:eastAsia="da-DK"/>
              </w:rPr>
              <w:t>k</w:t>
            </w:r>
            <w:r w:rsidRPr="00117B3F">
              <w:rPr>
                <w:rFonts w:eastAsia="Times New Roman" w:cs="Calibri"/>
                <w:sz w:val="17"/>
                <w:szCs w:val="17"/>
                <w:lang w:val="da-NO" w:eastAsia="da-DK"/>
              </w:rPr>
              <w:fldChar w:fldCharType="end"/>
            </w:r>
            <w:r w:rsidRPr="00117B3F">
              <w:rPr>
                <w:rFonts w:eastAsia="Times New Roman" w:cs="Calibri"/>
                <w:sz w:val="17"/>
                <w:szCs w:val="17"/>
                <w:lang w:val="da-NO" w:eastAsia="da-DK"/>
              </w:rPr>
              <w:t>)</w:t>
            </w:r>
          </w:p>
        </w:tc>
        <w:tc>
          <w:tcPr>
            <w:tcW w:w="3855" w:type="dxa"/>
          </w:tcPr>
          <w:p w14:paraId="34443E7B" w14:textId="54BF4C3B" w:rsidR="00E12669" w:rsidRPr="00E12669" w:rsidRDefault="00E12669" w:rsidP="00E12669">
            <w:pPr>
              <w:pStyle w:val="Listeafsnit"/>
              <w:numPr>
                <w:ilvl w:val="0"/>
                <w:numId w:val="10"/>
              </w:numPr>
              <w:spacing w:after="100"/>
              <w:ind w:left="342"/>
              <w:rPr>
                <w:rFonts w:cs="Calibri"/>
                <w:sz w:val="17"/>
                <w:szCs w:val="17"/>
              </w:rPr>
            </w:pPr>
            <w:r w:rsidRPr="00E12669">
              <w:rPr>
                <w:rFonts w:cs="Calibri"/>
                <w:color w:val="000000"/>
                <w:sz w:val="17"/>
                <w:szCs w:val="17"/>
              </w:rPr>
              <w:t>Nicolini, D. (2006). The work to make telemedicine work: A social and articulative view.</w:t>
            </w:r>
            <w:r w:rsidRPr="00E12669">
              <w:rPr>
                <w:rStyle w:val="apple-converted-space"/>
                <w:rFonts w:cs="Calibri"/>
                <w:color w:val="000000"/>
                <w:sz w:val="17"/>
                <w:szCs w:val="17"/>
              </w:rPr>
              <w:t> </w:t>
            </w:r>
            <w:r w:rsidRPr="00E12669">
              <w:rPr>
                <w:rFonts w:cs="Calibri"/>
                <w:i/>
                <w:iCs/>
                <w:color w:val="000000"/>
                <w:sz w:val="17"/>
                <w:szCs w:val="17"/>
              </w:rPr>
              <w:t>Social science &amp; medicine</w:t>
            </w:r>
            <w:r w:rsidRPr="00E12669">
              <w:rPr>
                <w:rFonts w:cs="Calibri"/>
                <w:color w:val="000000"/>
                <w:sz w:val="17"/>
                <w:szCs w:val="17"/>
              </w:rPr>
              <w:t>,</w:t>
            </w:r>
            <w:r w:rsidRPr="00E12669">
              <w:rPr>
                <w:rStyle w:val="apple-converted-space"/>
                <w:rFonts w:cs="Calibri"/>
                <w:color w:val="000000"/>
                <w:sz w:val="17"/>
                <w:szCs w:val="17"/>
              </w:rPr>
              <w:t> </w:t>
            </w:r>
            <w:r w:rsidRPr="00E12669">
              <w:rPr>
                <w:rFonts w:cs="Calibri"/>
                <w:i/>
                <w:iCs/>
                <w:color w:val="000000"/>
                <w:sz w:val="17"/>
                <w:szCs w:val="17"/>
              </w:rPr>
              <w:t>62</w:t>
            </w:r>
            <w:r w:rsidRPr="00E12669">
              <w:rPr>
                <w:rFonts w:cs="Calibri"/>
                <w:color w:val="000000"/>
                <w:sz w:val="17"/>
                <w:szCs w:val="17"/>
              </w:rPr>
              <w:t>(11), 2754-2767.</w:t>
            </w:r>
            <w:r>
              <w:rPr>
                <w:rFonts w:cs="Calibri"/>
                <w:color w:val="000000"/>
                <w:sz w:val="17"/>
                <w:szCs w:val="17"/>
              </w:rPr>
              <w:t xml:space="preserve"> (</w:t>
            </w:r>
            <w:hyperlink r:id="rId11" w:history="1">
              <w:r w:rsidRPr="00E12669">
                <w:rPr>
                  <w:rStyle w:val="Hyperlink"/>
                  <w:rFonts w:cs="Calibri"/>
                  <w:sz w:val="17"/>
                  <w:szCs w:val="17"/>
                </w:rPr>
                <w:t>link</w:t>
              </w:r>
            </w:hyperlink>
            <w:r>
              <w:rPr>
                <w:rFonts w:cs="Calibri"/>
                <w:color w:val="000000"/>
                <w:sz w:val="17"/>
                <w:szCs w:val="17"/>
              </w:rPr>
              <w:t>)</w:t>
            </w:r>
          </w:p>
          <w:p w14:paraId="33DF3351" w14:textId="29709712" w:rsidR="00FB6D72" w:rsidRPr="00E12669" w:rsidRDefault="00FB6D72" w:rsidP="00E12669">
            <w:pPr>
              <w:spacing w:after="100"/>
              <w:rPr>
                <w:rFonts w:cs="Calibri"/>
                <w:sz w:val="17"/>
                <w:szCs w:val="17"/>
              </w:rPr>
            </w:pPr>
          </w:p>
        </w:tc>
        <w:tc>
          <w:tcPr>
            <w:tcW w:w="3620" w:type="dxa"/>
          </w:tcPr>
          <w:p w14:paraId="2AEE8C61" w14:textId="4931AC9E" w:rsidR="00936D43" w:rsidRDefault="00936D43" w:rsidP="005549B2">
            <w:pPr>
              <w:spacing w:after="10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z w:val="17"/>
                <w:szCs w:val="17"/>
              </w:rPr>
              <w:t xml:space="preserve">Target: </w:t>
            </w:r>
            <w:r w:rsidRPr="00936D43">
              <w:rPr>
                <w:rFonts w:cs="Calibri"/>
                <w:sz w:val="17"/>
                <w:szCs w:val="17"/>
              </w:rPr>
              <w:t>Purpose of project has been scoped</w:t>
            </w:r>
            <w:r>
              <w:rPr>
                <w:rFonts w:cs="Calibri"/>
                <w:sz w:val="17"/>
                <w:szCs w:val="17"/>
              </w:rPr>
              <w:t>,</w:t>
            </w:r>
            <w:r w:rsidRPr="00936D43">
              <w:rPr>
                <w:rFonts w:cs="Calibri"/>
                <w:sz w:val="17"/>
                <w:szCs w:val="17"/>
              </w:rPr>
              <w:t xml:space="preserve"> the primary need defined</w:t>
            </w:r>
            <w:r>
              <w:rPr>
                <w:rFonts w:cs="Calibri"/>
                <w:sz w:val="17"/>
                <w:szCs w:val="17"/>
              </w:rPr>
              <w:t>,</w:t>
            </w:r>
            <w:r w:rsidRPr="00936D43">
              <w:rPr>
                <w:rFonts w:cs="Calibri"/>
                <w:sz w:val="17"/>
                <w:szCs w:val="17"/>
              </w:rPr>
              <w:t xml:space="preserve"> and a direction of the project has been decided</w:t>
            </w:r>
          </w:p>
          <w:p w14:paraId="26201EB9" w14:textId="77777777" w:rsidR="008F430A" w:rsidRDefault="008F430A" w:rsidP="005549B2">
            <w:pPr>
              <w:spacing w:after="100"/>
              <w:rPr>
                <w:rFonts w:cs="Calibri"/>
                <w:b/>
                <w:bCs/>
                <w:sz w:val="17"/>
                <w:szCs w:val="17"/>
              </w:rPr>
            </w:pPr>
          </w:p>
          <w:p w14:paraId="4952EECD" w14:textId="56339DF0" w:rsidR="00204BCE" w:rsidRDefault="00204BCE" w:rsidP="00204BCE">
            <w:pPr>
              <w:spacing w:after="100"/>
              <w:rPr>
                <w:rFonts w:cs="Calibri"/>
                <w:b/>
                <w:bCs/>
                <w:sz w:val="17"/>
                <w:szCs w:val="17"/>
              </w:rPr>
            </w:pPr>
            <w:r>
              <w:rPr>
                <w:rFonts w:cs="Calibri"/>
                <w:b/>
                <w:bCs/>
                <w:sz w:val="17"/>
                <w:szCs w:val="17"/>
              </w:rPr>
              <w:t xml:space="preserve">Deliverable </w:t>
            </w:r>
            <w:r>
              <w:rPr>
                <w:rFonts w:cs="Calibri"/>
                <w:b/>
                <w:bCs/>
                <w:sz w:val="17"/>
                <w:szCs w:val="17"/>
              </w:rPr>
              <w:t>2</w:t>
            </w:r>
          </w:p>
          <w:p w14:paraId="62703510" w14:textId="77777777" w:rsidR="00C741E7" w:rsidRPr="00C741E7" w:rsidRDefault="00204BCE" w:rsidP="00C741E7">
            <w:pPr>
              <w:pStyle w:val="Listeafsnit"/>
              <w:numPr>
                <w:ilvl w:val="0"/>
                <w:numId w:val="25"/>
              </w:numPr>
              <w:spacing w:after="100"/>
              <w:ind w:left="321" w:hanging="321"/>
              <w:rPr>
                <w:rFonts w:cs="Calibri"/>
                <w:b/>
                <w:bCs/>
                <w:sz w:val="17"/>
                <w:szCs w:val="17"/>
              </w:rPr>
            </w:pPr>
            <w:r w:rsidRPr="00C741E7">
              <w:rPr>
                <w:rFonts w:cs="Calibri"/>
                <w:sz w:val="17"/>
                <w:szCs w:val="17"/>
              </w:rPr>
              <w:t xml:space="preserve">Product: </w:t>
            </w:r>
            <w:r w:rsidRPr="00C741E7">
              <w:rPr>
                <w:rFonts w:cs="Calibri"/>
                <w:sz w:val="17"/>
                <w:szCs w:val="17"/>
              </w:rPr>
              <w:t>Preliminary need characterization.</w:t>
            </w:r>
            <w:r w:rsidRPr="00C741E7">
              <w:rPr>
                <w:rFonts w:cs="Calibri"/>
                <w:sz w:val="17"/>
                <w:szCs w:val="17"/>
              </w:rPr>
              <w:t xml:space="preserve"> Suggested template: Preliminary need characterization (</w:t>
            </w:r>
            <w:hyperlink r:id="rId12" w:history="1">
              <w:r w:rsidRPr="00C741E7">
                <w:rPr>
                  <w:rStyle w:val="Hyperlink"/>
                  <w:rFonts w:cs="Calibri"/>
                  <w:sz w:val="17"/>
                  <w:szCs w:val="17"/>
                </w:rPr>
                <w:t>li</w:t>
              </w:r>
              <w:r w:rsidRPr="00C741E7">
                <w:rPr>
                  <w:rStyle w:val="Hyperlink"/>
                  <w:rFonts w:cs="Calibri"/>
                  <w:sz w:val="17"/>
                  <w:szCs w:val="17"/>
                </w:rPr>
                <w:t>n</w:t>
              </w:r>
              <w:r w:rsidRPr="00C741E7">
                <w:rPr>
                  <w:rStyle w:val="Hyperlink"/>
                  <w:rFonts w:cs="Calibri"/>
                  <w:sz w:val="17"/>
                  <w:szCs w:val="17"/>
                </w:rPr>
                <w:t>k</w:t>
              </w:r>
            </w:hyperlink>
            <w:r w:rsidRPr="00C741E7">
              <w:rPr>
                <w:rFonts w:cs="Calibri"/>
                <w:sz w:val="17"/>
                <w:szCs w:val="17"/>
              </w:rPr>
              <w:t>)</w:t>
            </w:r>
          </w:p>
          <w:p w14:paraId="46C31D58" w14:textId="5D09F7B1" w:rsidR="002138F2" w:rsidRPr="00C741E7" w:rsidRDefault="00204BCE" w:rsidP="00C741E7">
            <w:pPr>
              <w:pStyle w:val="Listeafsnit"/>
              <w:numPr>
                <w:ilvl w:val="0"/>
                <w:numId w:val="25"/>
              </w:numPr>
              <w:spacing w:after="100"/>
              <w:ind w:left="321"/>
              <w:rPr>
                <w:rFonts w:cs="Calibri"/>
                <w:b/>
                <w:bCs/>
                <w:sz w:val="17"/>
                <w:szCs w:val="17"/>
              </w:rPr>
            </w:pPr>
            <w:r w:rsidRPr="00C741E7">
              <w:rPr>
                <w:rFonts w:cs="Calibri"/>
                <w:sz w:val="17"/>
                <w:szCs w:val="17"/>
              </w:rPr>
              <w:t>Essay (app. 1-2 pages) containing (a) a description of your product and (b) reflections on your experiences with using this method and the Biodesign framework overall.</w:t>
            </w:r>
          </w:p>
        </w:tc>
      </w:tr>
      <w:tr w:rsidR="00FB6D72" w14:paraId="04085E8E" w14:textId="46498FBC" w:rsidTr="00E74E90">
        <w:trPr>
          <w:jc w:val="center"/>
        </w:trPr>
        <w:tc>
          <w:tcPr>
            <w:tcW w:w="628" w:type="dxa"/>
          </w:tcPr>
          <w:p w14:paraId="05077261" w14:textId="77777777" w:rsidR="00FB6D72" w:rsidRPr="00117B3F" w:rsidRDefault="00FB6D72">
            <w:pPr>
              <w:spacing w:after="100"/>
              <w:rPr>
                <w:sz w:val="17"/>
                <w:szCs w:val="17"/>
              </w:rPr>
            </w:pPr>
            <w:r w:rsidRPr="00117B3F">
              <w:rPr>
                <w:sz w:val="17"/>
                <w:szCs w:val="17"/>
              </w:rPr>
              <w:t>3</w:t>
            </w:r>
          </w:p>
          <w:p w14:paraId="34D36217" w14:textId="3FF8001D" w:rsidR="00AB4476" w:rsidRPr="00117B3F" w:rsidRDefault="00AB4476">
            <w:pPr>
              <w:spacing w:after="100"/>
              <w:rPr>
                <w:sz w:val="17"/>
                <w:szCs w:val="17"/>
              </w:rPr>
            </w:pPr>
            <w:r w:rsidRPr="00117B3F">
              <w:rPr>
                <w:sz w:val="17"/>
                <w:szCs w:val="17"/>
              </w:rPr>
              <w:t>2</w:t>
            </w:r>
            <w:r w:rsidR="005C5D7E" w:rsidRPr="00117B3F">
              <w:rPr>
                <w:sz w:val="17"/>
                <w:szCs w:val="17"/>
              </w:rPr>
              <w:t>9</w:t>
            </w:r>
            <w:r w:rsidRPr="00117B3F">
              <w:rPr>
                <w:sz w:val="17"/>
                <w:szCs w:val="17"/>
              </w:rPr>
              <w:t>/10</w:t>
            </w:r>
          </w:p>
        </w:tc>
        <w:tc>
          <w:tcPr>
            <w:tcW w:w="3191" w:type="dxa"/>
          </w:tcPr>
          <w:p w14:paraId="61EDDC01" w14:textId="437F1235" w:rsidR="00784308" w:rsidRPr="00117B3F" w:rsidRDefault="00784308">
            <w:pPr>
              <w:spacing w:after="100"/>
              <w:rPr>
                <w:bCs/>
                <w:sz w:val="17"/>
                <w:szCs w:val="17"/>
              </w:rPr>
            </w:pPr>
            <w:r w:rsidRPr="00117B3F">
              <w:rPr>
                <w:b/>
                <w:sz w:val="17"/>
                <w:szCs w:val="17"/>
              </w:rPr>
              <w:t xml:space="preserve">Topic: </w:t>
            </w:r>
            <w:r w:rsidRPr="00117B3F">
              <w:rPr>
                <w:bCs/>
                <w:sz w:val="17"/>
                <w:szCs w:val="17"/>
              </w:rPr>
              <w:t>Identification phase</w:t>
            </w:r>
            <w:r w:rsidR="00EF4DDE">
              <w:rPr>
                <w:bCs/>
                <w:sz w:val="17"/>
                <w:szCs w:val="17"/>
              </w:rPr>
              <w:t xml:space="preserve"> #2</w:t>
            </w:r>
            <w:r w:rsidRPr="00117B3F">
              <w:rPr>
                <w:bCs/>
                <w:sz w:val="17"/>
                <w:szCs w:val="17"/>
              </w:rPr>
              <w:t>: Needs exploration</w:t>
            </w:r>
          </w:p>
          <w:p w14:paraId="26F1A8E8" w14:textId="77777777" w:rsidR="005C5D7E" w:rsidRPr="00117B3F" w:rsidRDefault="005C5D7E" w:rsidP="005C5D7E">
            <w:pPr>
              <w:spacing w:after="100"/>
              <w:rPr>
                <w:b/>
                <w:sz w:val="17"/>
                <w:szCs w:val="17"/>
              </w:rPr>
            </w:pPr>
            <w:r w:rsidRPr="00117B3F">
              <w:rPr>
                <w:b/>
                <w:sz w:val="17"/>
                <w:szCs w:val="17"/>
              </w:rPr>
              <w:t>Learning objectives:</w:t>
            </w:r>
          </w:p>
          <w:p w14:paraId="374CC294" w14:textId="77777777" w:rsidR="00FB6D72" w:rsidRPr="00117B3F" w:rsidRDefault="00941001" w:rsidP="00941001">
            <w:pPr>
              <w:pStyle w:val="Listeafsnit"/>
              <w:numPr>
                <w:ilvl w:val="0"/>
                <w:numId w:val="10"/>
              </w:numPr>
              <w:spacing w:after="100"/>
              <w:rPr>
                <w:sz w:val="17"/>
                <w:szCs w:val="17"/>
              </w:rPr>
            </w:pPr>
            <w:r w:rsidRPr="00117B3F">
              <w:rPr>
                <w:sz w:val="17"/>
                <w:szCs w:val="17"/>
              </w:rPr>
              <w:t>Understanding of different methods for investigating needs (observations, interviews, surveys, research).</w:t>
            </w:r>
          </w:p>
          <w:p w14:paraId="7E8F0C64" w14:textId="4441E61F" w:rsidR="004135FE" w:rsidRPr="00117B3F" w:rsidRDefault="004135FE" w:rsidP="00941001">
            <w:pPr>
              <w:pStyle w:val="Listeafsnit"/>
              <w:numPr>
                <w:ilvl w:val="0"/>
                <w:numId w:val="10"/>
              </w:numPr>
              <w:spacing w:after="100"/>
              <w:rPr>
                <w:sz w:val="17"/>
                <w:szCs w:val="17"/>
              </w:rPr>
            </w:pPr>
            <w:r w:rsidRPr="00117B3F">
              <w:rPr>
                <w:sz w:val="17"/>
                <w:szCs w:val="17"/>
              </w:rPr>
              <w:t>Experience with planning and executing need research.</w:t>
            </w:r>
          </w:p>
        </w:tc>
        <w:tc>
          <w:tcPr>
            <w:tcW w:w="3946" w:type="dxa"/>
          </w:tcPr>
          <w:p w14:paraId="23EB6B70" w14:textId="66370110" w:rsidR="00DB5E82" w:rsidRPr="00117B3F" w:rsidRDefault="00295949">
            <w:pPr>
              <w:spacing w:after="100"/>
              <w:rPr>
                <w:rFonts w:eastAsia="Times New Roman" w:cs="Calibri"/>
                <w:b/>
                <w:bCs/>
                <w:sz w:val="17"/>
                <w:szCs w:val="17"/>
                <w:lang w:val="da-NO" w:eastAsia="da-DK"/>
              </w:rPr>
            </w:pPr>
            <w:r w:rsidRPr="00117B3F">
              <w:rPr>
                <w:rFonts w:eastAsia="Times New Roman" w:cs="Calibri"/>
                <w:b/>
                <w:bCs/>
                <w:sz w:val="17"/>
                <w:szCs w:val="17"/>
                <w:lang w:val="da-NO" w:eastAsia="da-DK"/>
              </w:rPr>
              <w:t>Yock et al:</w:t>
            </w:r>
          </w:p>
          <w:p w14:paraId="10614014" w14:textId="484FB52C" w:rsidR="002F1C63" w:rsidRPr="00117B3F" w:rsidRDefault="0043014E" w:rsidP="00295949">
            <w:pPr>
              <w:pStyle w:val="Listeafsnit"/>
              <w:numPr>
                <w:ilvl w:val="0"/>
                <w:numId w:val="10"/>
              </w:numPr>
              <w:spacing w:after="100"/>
              <w:rPr>
                <w:rFonts w:eastAsia="Times New Roman" w:cs="Calibri"/>
                <w:b/>
                <w:bCs/>
                <w:sz w:val="17"/>
                <w:szCs w:val="17"/>
                <w:lang w:val="da-NO" w:eastAsia="da-DK"/>
              </w:rPr>
            </w:pPr>
            <w:r w:rsidRPr="00117B3F">
              <w:rPr>
                <w:rFonts w:eastAsia="Times New Roman" w:cs="Calibri"/>
                <w:sz w:val="17"/>
                <w:szCs w:val="17"/>
                <w:lang w:val="da-NO" w:eastAsia="da-DK"/>
              </w:rPr>
              <w:t>2.1</w:t>
            </w:r>
            <w:r w:rsidR="002F1C63" w:rsidRPr="00117B3F">
              <w:rPr>
                <w:rFonts w:eastAsia="Times New Roman" w:cs="Calibri"/>
                <w:sz w:val="17"/>
                <w:szCs w:val="17"/>
                <w:lang w:val="da-NO" w:eastAsia="da-DK"/>
              </w:rPr>
              <w:t>: Disease state fundamentals</w:t>
            </w:r>
            <w:r w:rsidR="007A29B1">
              <w:rPr>
                <w:rFonts w:eastAsia="Times New Roman" w:cs="Calibri"/>
                <w:sz w:val="17"/>
                <w:szCs w:val="17"/>
                <w:lang w:val="da-NO" w:eastAsia="da-DK"/>
              </w:rPr>
              <w:t xml:space="preserve"> (p. 114-132)</w:t>
            </w:r>
          </w:p>
          <w:p w14:paraId="70533F32" w14:textId="48D6779E" w:rsidR="002F1C63" w:rsidRPr="00BC3D4E" w:rsidRDefault="0043014E" w:rsidP="00295949">
            <w:pPr>
              <w:pStyle w:val="Listeafsnit"/>
              <w:numPr>
                <w:ilvl w:val="0"/>
                <w:numId w:val="10"/>
              </w:numPr>
              <w:spacing w:after="100"/>
              <w:rPr>
                <w:rFonts w:eastAsia="Times New Roman" w:cs="Calibri"/>
                <w:b/>
                <w:bCs/>
                <w:sz w:val="17"/>
                <w:szCs w:val="17"/>
                <w:lang w:val="da-NO" w:eastAsia="da-DK"/>
              </w:rPr>
            </w:pPr>
            <w:r w:rsidRPr="00117B3F">
              <w:rPr>
                <w:rFonts w:eastAsia="Times New Roman" w:cs="Calibri"/>
                <w:sz w:val="17"/>
                <w:szCs w:val="17"/>
                <w:lang w:val="da-NO" w:eastAsia="da-DK"/>
              </w:rPr>
              <w:t>2.3</w:t>
            </w:r>
            <w:r w:rsidR="002F1C63" w:rsidRPr="00117B3F">
              <w:rPr>
                <w:rFonts w:eastAsia="Times New Roman" w:cs="Calibri"/>
                <w:sz w:val="17"/>
                <w:szCs w:val="17"/>
                <w:lang w:val="da-NO" w:eastAsia="da-DK"/>
              </w:rPr>
              <w:t>: Stakeholder analysis</w:t>
            </w:r>
            <w:r w:rsidR="007A29B1">
              <w:rPr>
                <w:rFonts w:eastAsia="Times New Roman" w:cs="Calibri"/>
                <w:sz w:val="17"/>
                <w:szCs w:val="17"/>
                <w:lang w:val="da-NO" w:eastAsia="da-DK"/>
              </w:rPr>
              <w:t xml:space="preserve"> (p. 152-181)</w:t>
            </w:r>
          </w:p>
          <w:p w14:paraId="207C2B91" w14:textId="77777777" w:rsidR="00BC3D4E" w:rsidRPr="00BC3D4E" w:rsidRDefault="00BC3D4E" w:rsidP="00BC3D4E">
            <w:pPr>
              <w:spacing w:after="100"/>
              <w:rPr>
                <w:rFonts w:eastAsia="Times New Roman" w:cs="Calibri"/>
                <w:b/>
                <w:bCs/>
                <w:sz w:val="17"/>
                <w:szCs w:val="17"/>
                <w:lang w:val="da-NO" w:eastAsia="da-DK"/>
              </w:rPr>
            </w:pPr>
          </w:p>
          <w:p w14:paraId="4FC2A69F" w14:textId="19CD57E5" w:rsidR="00295949" w:rsidRPr="00117B3F" w:rsidRDefault="004966EB">
            <w:pPr>
              <w:spacing w:after="100"/>
              <w:rPr>
                <w:rFonts w:eastAsia="Times New Roman" w:cs="Calibri"/>
                <w:b/>
                <w:bCs/>
                <w:sz w:val="17"/>
                <w:szCs w:val="17"/>
                <w:lang w:val="da-NO" w:eastAsia="da-DK"/>
              </w:rPr>
            </w:pPr>
            <w:r w:rsidRPr="00117B3F">
              <w:rPr>
                <w:rFonts w:eastAsia="Times New Roman" w:cs="Calibri"/>
                <w:b/>
                <w:bCs/>
                <w:sz w:val="17"/>
                <w:szCs w:val="17"/>
                <w:lang w:val="da-NO" w:eastAsia="da-DK"/>
              </w:rPr>
              <w:t>Stanford Student Guide</w:t>
            </w:r>
          </w:p>
          <w:p w14:paraId="47532E6C" w14:textId="77628B4C" w:rsidR="00EF4DDE" w:rsidRPr="00EF4DDE" w:rsidRDefault="00EF4DDE" w:rsidP="004966EB">
            <w:pPr>
              <w:pStyle w:val="Listeafsnit"/>
              <w:numPr>
                <w:ilvl w:val="0"/>
                <w:numId w:val="13"/>
              </w:numPr>
              <w:spacing w:after="10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Need finding and validation through clinical observations (</w:t>
            </w:r>
            <w:hyperlink r:id="rId13" w:history="1">
              <w:r w:rsidRPr="00EF4DDE">
                <w:rPr>
                  <w:rStyle w:val="Hyperlink"/>
                  <w:rFonts w:cs="Calibri"/>
                  <w:sz w:val="17"/>
                  <w:szCs w:val="17"/>
                </w:rPr>
                <w:t>link</w:t>
              </w:r>
            </w:hyperlink>
            <w:r>
              <w:rPr>
                <w:rFonts w:cs="Calibri"/>
                <w:sz w:val="17"/>
                <w:szCs w:val="17"/>
              </w:rPr>
              <w:t>)</w:t>
            </w:r>
          </w:p>
          <w:p w14:paraId="40961B51" w14:textId="1B4602F7" w:rsidR="00EF4DDE" w:rsidRPr="00EF4DDE" w:rsidRDefault="00EF4DDE" w:rsidP="004966EB">
            <w:pPr>
              <w:pStyle w:val="Listeafsnit"/>
              <w:numPr>
                <w:ilvl w:val="0"/>
                <w:numId w:val="13"/>
              </w:numPr>
              <w:spacing w:after="10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Need finding and validation through interviews (</w:t>
            </w:r>
            <w:hyperlink r:id="rId14" w:history="1">
              <w:r w:rsidRPr="00EF4DDE">
                <w:rPr>
                  <w:rStyle w:val="Hyperlink"/>
                  <w:rFonts w:cs="Calibri"/>
                  <w:sz w:val="17"/>
                  <w:szCs w:val="17"/>
                </w:rPr>
                <w:t>link</w:t>
              </w:r>
            </w:hyperlink>
            <w:r>
              <w:rPr>
                <w:rFonts w:cs="Calibri"/>
                <w:sz w:val="17"/>
                <w:szCs w:val="17"/>
              </w:rPr>
              <w:t>)</w:t>
            </w:r>
          </w:p>
          <w:p w14:paraId="50DB4B7E" w14:textId="1A86CDE9" w:rsidR="004966EB" w:rsidRPr="004966EB" w:rsidRDefault="004966EB" w:rsidP="004966EB">
            <w:pPr>
              <w:pStyle w:val="Listeafsnit"/>
              <w:numPr>
                <w:ilvl w:val="0"/>
                <w:numId w:val="13"/>
              </w:numPr>
              <w:spacing w:after="100"/>
              <w:rPr>
                <w:rFonts w:cs="Calibri"/>
                <w:sz w:val="17"/>
                <w:szCs w:val="17"/>
              </w:rPr>
            </w:pPr>
            <w:r w:rsidRPr="004966EB">
              <w:rPr>
                <w:rFonts w:eastAsia="Times New Roman" w:cs="Calibri"/>
                <w:sz w:val="17"/>
                <w:szCs w:val="17"/>
                <w:lang w:val="da-NO" w:eastAsia="da-DK"/>
              </w:rPr>
              <w:t>Becoming an expert in your need through research (</w:t>
            </w:r>
            <w:r w:rsidRPr="004966EB">
              <w:rPr>
                <w:rFonts w:eastAsia="Times New Roman" w:cs="Calibri"/>
                <w:sz w:val="17"/>
                <w:szCs w:val="17"/>
                <w:lang w:val="da-NO" w:eastAsia="da-DK"/>
              </w:rPr>
              <w:fldChar w:fldCharType="begin"/>
            </w:r>
            <w:r w:rsidRPr="004966EB">
              <w:rPr>
                <w:rFonts w:eastAsia="Times New Roman" w:cs="Calibri"/>
                <w:sz w:val="17"/>
                <w:szCs w:val="17"/>
                <w:lang w:val="da-NO" w:eastAsia="da-DK"/>
              </w:rPr>
              <w:instrText>HYPERLINK "https://biodesignguide.stanford.edu/toolkit/becoming-an-expert-in-your-need-through-research/"</w:instrText>
            </w:r>
            <w:r w:rsidRPr="00117B3F">
              <w:rPr>
                <w:lang w:val="da-NO" w:eastAsia="da-DK"/>
              </w:rPr>
            </w:r>
            <w:r w:rsidRPr="004966EB">
              <w:rPr>
                <w:rFonts w:eastAsia="Times New Roman" w:cs="Calibri"/>
                <w:sz w:val="17"/>
                <w:szCs w:val="17"/>
                <w:lang w:val="da-NO" w:eastAsia="da-DK"/>
              </w:rPr>
              <w:fldChar w:fldCharType="separate"/>
            </w:r>
            <w:r w:rsidRPr="004966EB">
              <w:rPr>
                <w:rStyle w:val="Hyperlink"/>
                <w:rFonts w:eastAsia="Times New Roman" w:cs="Calibri"/>
                <w:sz w:val="17"/>
                <w:szCs w:val="17"/>
                <w:lang w:val="da-NO" w:eastAsia="da-DK"/>
              </w:rPr>
              <w:t>li</w:t>
            </w:r>
            <w:r w:rsidRPr="004966EB">
              <w:rPr>
                <w:rStyle w:val="Hyperlink"/>
                <w:rFonts w:eastAsia="Times New Roman" w:cs="Calibri"/>
                <w:sz w:val="17"/>
                <w:szCs w:val="17"/>
                <w:lang w:val="da-NO" w:eastAsia="da-DK"/>
              </w:rPr>
              <w:t>n</w:t>
            </w:r>
            <w:r w:rsidRPr="004966EB">
              <w:rPr>
                <w:rStyle w:val="Hyperlink"/>
                <w:rFonts w:eastAsia="Times New Roman" w:cs="Calibri"/>
                <w:sz w:val="17"/>
                <w:szCs w:val="17"/>
                <w:lang w:val="da-NO" w:eastAsia="da-DK"/>
              </w:rPr>
              <w:t>k</w:t>
            </w:r>
            <w:r w:rsidRPr="004966EB">
              <w:rPr>
                <w:rFonts w:eastAsia="Times New Roman" w:cs="Calibri"/>
                <w:sz w:val="17"/>
                <w:szCs w:val="17"/>
                <w:lang w:val="da-NO" w:eastAsia="da-DK"/>
              </w:rPr>
              <w:fldChar w:fldCharType="end"/>
            </w:r>
            <w:r w:rsidRPr="004966EB">
              <w:rPr>
                <w:rFonts w:eastAsia="Times New Roman" w:cs="Calibri"/>
                <w:sz w:val="17"/>
                <w:szCs w:val="17"/>
                <w:lang w:val="da-NO" w:eastAsia="da-DK"/>
              </w:rPr>
              <w:t>)</w:t>
            </w:r>
          </w:p>
        </w:tc>
        <w:tc>
          <w:tcPr>
            <w:tcW w:w="3855" w:type="dxa"/>
          </w:tcPr>
          <w:p w14:paraId="2F028D3A" w14:textId="17CE9189" w:rsidR="00FB6D72" w:rsidRPr="00117B3F" w:rsidRDefault="000D6706">
            <w:pPr>
              <w:spacing w:after="100"/>
              <w:rPr>
                <w:b/>
                <w:bCs/>
                <w:sz w:val="17"/>
                <w:szCs w:val="17"/>
              </w:rPr>
            </w:pPr>
            <w:r w:rsidRPr="00117B3F">
              <w:rPr>
                <w:b/>
                <w:bCs/>
                <w:sz w:val="17"/>
                <w:szCs w:val="17"/>
              </w:rPr>
              <w:t>Yock et al:</w:t>
            </w:r>
          </w:p>
          <w:p w14:paraId="29281609" w14:textId="7107D25F" w:rsidR="000D6706" w:rsidRPr="00117B3F" w:rsidRDefault="000D6706" w:rsidP="003374C8">
            <w:pPr>
              <w:pStyle w:val="Listeafsnit"/>
              <w:numPr>
                <w:ilvl w:val="0"/>
                <w:numId w:val="10"/>
              </w:numPr>
              <w:spacing w:after="100"/>
              <w:ind w:left="484"/>
              <w:rPr>
                <w:rFonts w:eastAsia="Times New Roman" w:cs="Calibri"/>
                <w:b/>
                <w:bCs/>
                <w:sz w:val="17"/>
                <w:szCs w:val="17"/>
                <w:lang w:val="da-NO" w:eastAsia="da-DK"/>
              </w:rPr>
            </w:pPr>
            <w:r w:rsidRPr="00117B3F">
              <w:rPr>
                <w:rFonts w:eastAsia="Times New Roman" w:cs="Calibri"/>
                <w:sz w:val="17"/>
                <w:szCs w:val="17"/>
                <w:lang w:val="da-NO" w:eastAsia="da-DK"/>
              </w:rPr>
              <w:t>2.2: Existing solutions</w:t>
            </w:r>
            <w:r w:rsidR="007A29B1">
              <w:rPr>
                <w:rFonts w:eastAsia="Times New Roman" w:cs="Calibri"/>
                <w:sz w:val="17"/>
                <w:szCs w:val="17"/>
                <w:lang w:val="da-NO" w:eastAsia="da-DK"/>
              </w:rPr>
              <w:t xml:space="preserve"> (p. 133-151)</w:t>
            </w:r>
          </w:p>
          <w:p w14:paraId="5AAB9190" w14:textId="1998C9DB" w:rsidR="000D6706" w:rsidRPr="00117B3F" w:rsidRDefault="000D6706" w:rsidP="003374C8">
            <w:pPr>
              <w:pStyle w:val="Listeafsnit"/>
              <w:numPr>
                <w:ilvl w:val="0"/>
                <w:numId w:val="10"/>
              </w:numPr>
              <w:spacing w:after="100"/>
              <w:ind w:left="484"/>
              <w:rPr>
                <w:rFonts w:eastAsia="Times New Roman" w:cs="Calibri"/>
                <w:b/>
                <w:bCs/>
                <w:sz w:val="17"/>
                <w:szCs w:val="17"/>
                <w:lang w:val="da-NO" w:eastAsia="da-DK"/>
              </w:rPr>
            </w:pPr>
            <w:r w:rsidRPr="00117B3F">
              <w:rPr>
                <w:rFonts w:eastAsia="Times New Roman" w:cs="Calibri"/>
                <w:sz w:val="17"/>
                <w:szCs w:val="17"/>
                <w:lang w:val="da-NO" w:eastAsia="da-DK"/>
              </w:rPr>
              <w:t>2.4: Market analysis</w:t>
            </w:r>
            <w:r w:rsidR="009D4752">
              <w:rPr>
                <w:rFonts w:eastAsia="Times New Roman" w:cs="Calibri"/>
                <w:sz w:val="17"/>
                <w:szCs w:val="17"/>
                <w:lang w:val="da-NO" w:eastAsia="da-DK"/>
              </w:rPr>
              <w:t xml:space="preserve"> </w:t>
            </w:r>
            <w:r w:rsidR="009D4752" w:rsidRPr="003C24FA">
              <w:rPr>
                <w:rFonts w:eastAsia="Times New Roman" w:cs="Calibri"/>
                <w:sz w:val="17"/>
                <w:szCs w:val="17"/>
                <w:lang w:val="da-NO" w:eastAsia="da-DK"/>
              </w:rPr>
              <w:t xml:space="preserve">(p. </w:t>
            </w:r>
            <w:r w:rsidR="003C24FA" w:rsidRPr="003C24FA">
              <w:rPr>
                <w:rFonts w:eastAsia="Times New Roman" w:cs="Calibri"/>
                <w:sz w:val="17"/>
                <w:szCs w:val="17"/>
                <w:lang w:val="da-NO" w:eastAsia="da-DK"/>
              </w:rPr>
              <w:t>182-214</w:t>
            </w:r>
            <w:r w:rsidR="009D4752" w:rsidRPr="003C24FA">
              <w:rPr>
                <w:rFonts w:eastAsia="Times New Roman" w:cs="Calibri"/>
                <w:sz w:val="17"/>
                <w:szCs w:val="17"/>
                <w:lang w:val="da-NO" w:eastAsia="da-DK"/>
              </w:rPr>
              <w:t>)</w:t>
            </w:r>
          </w:p>
          <w:p w14:paraId="372B85E4" w14:textId="77777777" w:rsidR="00E12669" w:rsidRDefault="00E12669" w:rsidP="00507F11">
            <w:pPr>
              <w:spacing w:after="100"/>
              <w:rPr>
                <w:b/>
                <w:bCs/>
                <w:sz w:val="17"/>
                <w:szCs w:val="17"/>
              </w:rPr>
            </w:pPr>
          </w:p>
          <w:p w14:paraId="21869362" w14:textId="77777777" w:rsidR="00675EFF" w:rsidRDefault="00675EFF" w:rsidP="00507F11">
            <w:pPr>
              <w:spacing w:after="100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Article</w:t>
            </w:r>
          </w:p>
          <w:p w14:paraId="07EC01A9" w14:textId="42A1AD9C" w:rsidR="00675EFF" w:rsidRPr="00675EFF" w:rsidRDefault="00675EFF" w:rsidP="00675EFF">
            <w:pPr>
              <w:pStyle w:val="Listeafsnit"/>
              <w:numPr>
                <w:ilvl w:val="0"/>
                <w:numId w:val="31"/>
              </w:numPr>
              <w:spacing w:after="100"/>
              <w:ind w:left="342"/>
              <w:rPr>
                <w:rFonts w:cs="Calibri"/>
                <w:b/>
                <w:bCs/>
                <w:sz w:val="17"/>
                <w:szCs w:val="17"/>
              </w:rPr>
            </w:pPr>
            <w:r w:rsidRPr="00675EFF">
              <w:rPr>
                <w:rFonts w:cs="Calibri"/>
                <w:color w:val="000000"/>
                <w:sz w:val="17"/>
                <w:szCs w:val="17"/>
              </w:rPr>
              <w:t>Oborn, E., Barrett, M., &amp; Davidson, E. (2011). Unity in diversity: Electronic patient record use in multidisciplinary practice.</w:t>
            </w:r>
            <w:r w:rsidRPr="00675EFF">
              <w:rPr>
                <w:rStyle w:val="apple-converted-space"/>
                <w:rFonts w:cs="Calibri"/>
                <w:color w:val="000000"/>
                <w:sz w:val="17"/>
                <w:szCs w:val="17"/>
              </w:rPr>
              <w:t> </w:t>
            </w:r>
            <w:r w:rsidRPr="00675EFF">
              <w:rPr>
                <w:rFonts w:cs="Calibri"/>
                <w:i/>
                <w:iCs/>
                <w:color w:val="000000"/>
                <w:sz w:val="17"/>
                <w:szCs w:val="17"/>
              </w:rPr>
              <w:t>Information systems research</w:t>
            </w:r>
            <w:r w:rsidRPr="00675EFF">
              <w:rPr>
                <w:rFonts w:cs="Calibri"/>
                <w:color w:val="000000"/>
                <w:sz w:val="17"/>
                <w:szCs w:val="17"/>
              </w:rPr>
              <w:t>,</w:t>
            </w:r>
            <w:r w:rsidRPr="00675EFF">
              <w:rPr>
                <w:rStyle w:val="apple-converted-space"/>
                <w:rFonts w:cs="Calibri"/>
                <w:color w:val="000000"/>
                <w:sz w:val="17"/>
                <w:szCs w:val="17"/>
              </w:rPr>
              <w:t> </w:t>
            </w:r>
            <w:r w:rsidRPr="00675EFF">
              <w:rPr>
                <w:rFonts w:cs="Calibri"/>
                <w:i/>
                <w:iCs/>
                <w:color w:val="000000"/>
                <w:sz w:val="17"/>
                <w:szCs w:val="17"/>
              </w:rPr>
              <w:t>22</w:t>
            </w:r>
            <w:r w:rsidRPr="00675EFF">
              <w:rPr>
                <w:rFonts w:cs="Calibri"/>
                <w:color w:val="000000"/>
                <w:sz w:val="17"/>
                <w:szCs w:val="17"/>
              </w:rPr>
              <w:t>(3), 547-564.</w:t>
            </w:r>
            <w:r>
              <w:rPr>
                <w:rFonts w:cs="Calibri"/>
                <w:color w:val="000000"/>
                <w:sz w:val="17"/>
                <w:szCs w:val="17"/>
              </w:rPr>
              <w:t xml:space="preserve"> (</w:t>
            </w:r>
            <w:hyperlink r:id="rId15" w:history="1">
              <w:r w:rsidRPr="00675EFF">
                <w:rPr>
                  <w:rStyle w:val="Hyperlink"/>
                  <w:rFonts w:cs="Calibri"/>
                  <w:sz w:val="17"/>
                  <w:szCs w:val="17"/>
                </w:rPr>
                <w:t>link</w:t>
              </w:r>
            </w:hyperlink>
            <w:r>
              <w:rPr>
                <w:rFonts w:cs="Calibri"/>
                <w:color w:val="000000"/>
                <w:sz w:val="17"/>
                <w:szCs w:val="17"/>
              </w:rPr>
              <w:t>)</w:t>
            </w:r>
          </w:p>
        </w:tc>
        <w:tc>
          <w:tcPr>
            <w:tcW w:w="3620" w:type="dxa"/>
          </w:tcPr>
          <w:p w14:paraId="3B2A507E" w14:textId="3625235A" w:rsidR="00936D43" w:rsidRPr="00936D43" w:rsidRDefault="00936D43" w:rsidP="00A67DEE">
            <w:pPr>
              <w:spacing w:after="10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z w:val="17"/>
                <w:szCs w:val="17"/>
              </w:rPr>
              <w:t xml:space="preserve">Target: </w:t>
            </w:r>
            <w:r>
              <w:rPr>
                <w:rFonts w:cs="Calibri"/>
                <w:sz w:val="17"/>
                <w:szCs w:val="17"/>
              </w:rPr>
              <w:t>Necessary areas of exploration has been defined and research conducted</w:t>
            </w:r>
            <w:r w:rsidR="00802D93">
              <w:rPr>
                <w:rFonts w:cs="Calibri"/>
                <w:sz w:val="17"/>
                <w:szCs w:val="17"/>
              </w:rPr>
              <w:t>:</w:t>
            </w:r>
          </w:p>
          <w:p w14:paraId="5E036BAA" w14:textId="77777777" w:rsidR="003804A2" w:rsidRDefault="003804A2" w:rsidP="00C741E7">
            <w:pPr>
              <w:spacing w:after="100"/>
              <w:rPr>
                <w:rFonts w:cs="Calibri"/>
                <w:b/>
                <w:bCs/>
                <w:sz w:val="17"/>
                <w:szCs w:val="17"/>
              </w:rPr>
            </w:pPr>
          </w:p>
          <w:p w14:paraId="0D381610" w14:textId="37A8B3B8" w:rsidR="00C741E7" w:rsidRDefault="00C741E7" w:rsidP="00C741E7">
            <w:pPr>
              <w:spacing w:after="100"/>
              <w:rPr>
                <w:rFonts w:cs="Calibri"/>
                <w:b/>
                <w:bCs/>
                <w:sz w:val="17"/>
                <w:szCs w:val="17"/>
              </w:rPr>
            </w:pPr>
            <w:r>
              <w:rPr>
                <w:rFonts w:cs="Calibri"/>
                <w:b/>
                <w:bCs/>
                <w:sz w:val="17"/>
                <w:szCs w:val="17"/>
              </w:rPr>
              <w:t xml:space="preserve">Deliverable </w:t>
            </w:r>
            <w:r>
              <w:rPr>
                <w:rFonts w:cs="Calibri"/>
                <w:b/>
                <w:bCs/>
                <w:sz w:val="17"/>
                <w:szCs w:val="17"/>
              </w:rPr>
              <w:t>3</w:t>
            </w:r>
          </w:p>
          <w:p w14:paraId="170F7F17" w14:textId="541DBBD8" w:rsidR="00C741E7" w:rsidRPr="00C741E7" w:rsidRDefault="00C741E7" w:rsidP="00C741E7">
            <w:pPr>
              <w:pStyle w:val="Listeafsnit"/>
              <w:numPr>
                <w:ilvl w:val="0"/>
                <w:numId w:val="26"/>
              </w:numPr>
              <w:spacing w:after="100"/>
              <w:ind w:left="321"/>
              <w:rPr>
                <w:rFonts w:cs="Calibri"/>
                <w:b/>
                <w:bCs/>
                <w:sz w:val="17"/>
                <w:szCs w:val="17"/>
              </w:rPr>
            </w:pPr>
            <w:r w:rsidRPr="00C741E7">
              <w:rPr>
                <w:rFonts w:cs="Calibri"/>
                <w:sz w:val="17"/>
                <w:szCs w:val="17"/>
              </w:rPr>
              <w:t xml:space="preserve">Product: </w:t>
            </w:r>
            <w:r w:rsidR="00174B81">
              <w:rPr>
                <w:rFonts w:cs="Calibri"/>
                <w:sz w:val="17"/>
                <w:szCs w:val="17"/>
              </w:rPr>
              <w:t>Needs research</w:t>
            </w:r>
            <w:r w:rsidRPr="00C741E7">
              <w:rPr>
                <w:rFonts w:cs="Calibri"/>
                <w:sz w:val="17"/>
                <w:szCs w:val="17"/>
              </w:rPr>
              <w:t xml:space="preserve">. Suggested template: </w:t>
            </w:r>
            <w:r w:rsidR="00174B81" w:rsidRPr="00174B81">
              <w:rPr>
                <w:rFonts w:cs="Calibri"/>
                <w:sz w:val="17"/>
                <w:szCs w:val="17"/>
              </w:rPr>
              <w:t>Need research worksheet (</w:t>
            </w:r>
            <w:hyperlink r:id="rId16" w:history="1">
              <w:r w:rsidR="00174B81" w:rsidRPr="00174B81">
                <w:rPr>
                  <w:rStyle w:val="Hyperlink"/>
                  <w:rFonts w:cs="Calibri"/>
                  <w:sz w:val="17"/>
                  <w:szCs w:val="17"/>
                </w:rPr>
                <w:t>li</w:t>
              </w:r>
              <w:r w:rsidR="00174B81" w:rsidRPr="00174B81">
                <w:rPr>
                  <w:rStyle w:val="Hyperlink"/>
                  <w:rFonts w:cs="Calibri"/>
                  <w:sz w:val="17"/>
                  <w:szCs w:val="17"/>
                </w:rPr>
                <w:t>n</w:t>
              </w:r>
              <w:r w:rsidR="00174B81" w:rsidRPr="00174B81">
                <w:rPr>
                  <w:rStyle w:val="Hyperlink"/>
                  <w:rFonts w:cs="Calibri"/>
                  <w:sz w:val="17"/>
                  <w:szCs w:val="17"/>
                </w:rPr>
                <w:t>k</w:t>
              </w:r>
            </w:hyperlink>
            <w:r w:rsidR="00174B81" w:rsidRPr="00174B81">
              <w:rPr>
                <w:rFonts w:cs="Calibri"/>
                <w:sz w:val="17"/>
                <w:szCs w:val="17"/>
              </w:rPr>
              <w:t>)</w:t>
            </w:r>
          </w:p>
          <w:p w14:paraId="0F1C062D" w14:textId="5CEF5B75" w:rsidR="00A67DEE" w:rsidRPr="00174B81" w:rsidRDefault="00C741E7" w:rsidP="00174B81">
            <w:pPr>
              <w:pStyle w:val="Listeafsnit"/>
              <w:numPr>
                <w:ilvl w:val="0"/>
                <w:numId w:val="26"/>
              </w:numPr>
              <w:spacing w:after="100"/>
              <w:ind w:left="321"/>
              <w:rPr>
                <w:rFonts w:cs="Calibri"/>
                <w:b/>
                <w:bCs/>
                <w:sz w:val="17"/>
                <w:szCs w:val="17"/>
              </w:rPr>
            </w:pPr>
            <w:r w:rsidRPr="00C741E7">
              <w:rPr>
                <w:rFonts w:cs="Calibri"/>
                <w:sz w:val="17"/>
                <w:szCs w:val="17"/>
              </w:rPr>
              <w:t>Essay (app. 1-2 pages) containing (a) a description of your product and (b) reflections on your experiences with using this method and the Biodesign framework overall.</w:t>
            </w:r>
          </w:p>
        </w:tc>
      </w:tr>
      <w:tr w:rsidR="00FB6D72" w14:paraId="442A17F2" w14:textId="4125AEE2" w:rsidTr="00E74E90">
        <w:trPr>
          <w:jc w:val="center"/>
        </w:trPr>
        <w:tc>
          <w:tcPr>
            <w:tcW w:w="628" w:type="dxa"/>
          </w:tcPr>
          <w:p w14:paraId="6CA01C55" w14:textId="77777777" w:rsidR="00FB6D72" w:rsidRPr="00117B3F" w:rsidRDefault="00FB6D72">
            <w:pPr>
              <w:spacing w:after="100"/>
              <w:rPr>
                <w:sz w:val="17"/>
                <w:szCs w:val="17"/>
              </w:rPr>
            </w:pPr>
            <w:r w:rsidRPr="00117B3F">
              <w:rPr>
                <w:sz w:val="17"/>
                <w:szCs w:val="17"/>
              </w:rPr>
              <w:t>4</w:t>
            </w:r>
          </w:p>
          <w:p w14:paraId="50201CDD" w14:textId="74A087A0" w:rsidR="00AB4476" w:rsidRPr="00117B3F" w:rsidRDefault="005C5D7E">
            <w:pPr>
              <w:spacing w:after="100"/>
              <w:rPr>
                <w:sz w:val="17"/>
                <w:szCs w:val="17"/>
              </w:rPr>
            </w:pPr>
            <w:r w:rsidRPr="00117B3F">
              <w:rPr>
                <w:sz w:val="17"/>
                <w:szCs w:val="17"/>
              </w:rPr>
              <w:t>5</w:t>
            </w:r>
            <w:r w:rsidR="00AB4476" w:rsidRPr="00117B3F">
              <w:rPr>
                <w:sz w:val="17"/>
                <w:szCs w:val="17"/>
              </w:rPr>
              <w:t>/1</w:t>
            </w:r>
            <w:r w:rsidRPr="00117B3F">
              <w:rPr>
                <w:sz w:val="17"/>
                <w:szCs w:val="17"/>
              </w:rPr>
              <w:t>1</w:t>
            </w:r>
          </w:p>
        </w:tc>
        <w:tc>
          <w:tcPr>
            <w:tcW w:w="3191" w:type="dxa"/>
          </w:tcPr>
          <w:p w14:paraId="790E1A54" w14:textId="2C828DEF" w:rsidR="00784308" w:rsidRPr="00117B3F" w:rsidRDefault="00784308">
            <w:pPr>
              <w:spacing w:after="100"/>
              <w:rPr>
                <w:bCs/>
                <w:sz w:val="17"/>
                <w:szCs w:val="17"/>
              </w:rPr>
            </w:pPr>
            <w:r w:rsidRPr="00117B3F">
              <w:rPr>
                <w:b/>
                <w:sz w:val="17"/>
                <w:szCs w:val="17"/>
              </w:rPr>
              <w:t>Topic:</w:t>
            </w:r>
            <w:r w:rsidRPr="00117B3F">
              <w:rPr>
                <w:bCs/>
                <w:sz w:val="17"/>
                <w:szCs w:val="17"/>
              </w:rPr>
              <w:t xml:space="preserve"> Identification phase</w:t>
            </w:r>
            <w:r w:rsidR="00EF4DDE">
              <w:rPr>
                <w:bCs/>
                <w:sz w:val="17"/>
                <w:szCs w:val="17"/>
              </w:rPr>
              <w:t xml:space="preserve"> #3</w:t>
            </w:r>
            <w:r w:rsidRPr="00117B3F">
              <w:rPr>
                <w:bCs/>
                <w:sz w:val="17"/>
                <w:szCs w:val="17"/>
              </w:rPr>
              <w:t xml:space="preserve">: Needs </w:t>
            </w:r>
            <w:r w:rsidR="00F848B5" w:rsidRPr="00117B3F">
              <w:rPr>
                <w:bCs/>
                <w:sz w:val="17"/>
                <w:szCs w:val="17"/>
              </w:rPr>
              <w:t xml:space="preserve">screening and </w:t>
            </w:r>
            <w:r w:rsidRPr="00117B3F">
              <w:rPr>
                <w:bCs/>
                <w:sz w:val="17"/>
                <w:szCs w:val="17"/>
              </w:rPr>
              <w:t>selection</w:t>
            </w:r>
          </w:p>
          <w:p w14:paraId="5BFC6577" w14:textId="77777777" w:rsidR="005C5D7E" w:rsidRPr="00117B3F" w:rsidRDefault="005C5D7E" w:rsidP="005C5D7E">
            <w:pPr>
              <w:spacing w:after="100"/>
              <w:rPr>
                <w:b/>
                <w:sz w:val="17"/>
                <w:szCs w:val="17"/>
              </w:rPr>
            </w:pPr>
            <w:r w:rsidRPr="00117B3F">
              <w:rPr>
                <w:b/>
                <w:sz w:val="17"/>
                <w:szCs w:val="17"/>
              </w:rPr>
              <w:t>Learning objectives:</w:t>
            </w:r>
          </w:p>
          <w:p w14:paraId="7B003BB9" w14:textId="3CEEEBBB" w:rsidR="00FB6D72" w:rsidRPr="00117B3F" w:rsidRDefault="00E64BD8" w:rsidP="00FC366A">
            <w:pPr>
              <w:pStyle w:val="Listeafsnit"/>
              <w:numPr>
                <w:ilvl w:val="0"/>
                <w:numId w:val="10"/>
              </w:numPr>
              <w:spacing w:after="100"/>
              <w:rPr>
                <w:sz w:val="17"/>
                <w:szCs w:val="17"/>
              </w:rPr>
            </w:pPr>
            <w:r w:rsidRPr="00117B3F">
              <w:rPr>
                <w:sz w:val="17"/>
                <w:szCs w:val="17"/>
              </w:rPr>
              <w:t>Understanding of how to define criteria for screening and selection of needs.</w:t>
            </w:r>
          </w:p>
          <w:p w14:paraId="2DC36F47" w14:textId="3449A1A4" w:rsidR="0028170F" w:rsidRPr="0028170F" w:rsidRDefault="00E64BD8" w:rsidP="0028170F">
            <w:pPr>
              <w:pStyle w:val="Listeafsnit"/>
              <w:numPr>
                <w:ilvl w:val="0"/>
                <w:numId w:val="10"/>
              </w:numPr>
              <w:spacing w:after="100"/>
              <w:rPr>
                <w:sz w:val="17"/>
                <w:szCs w:val="17"/>
              </w:rPr>
            </w:pPr>
            <w:r w:rsidRPr="00117B3F">
              <w:rPr>
                <w:sz w:val="17"/>
                <w:szCs w:val="17"/>
              </w:rPr>
              <w:t>Practical experience with finalizing the need statement.</w:t>
            </w:r>
          </w:p>
          <w:p w14:paraId="5300288F" w14:textId="157843EC" w:rsidR="00FB6D72" w:rsidRPr="00117B3F" w:rsidRDefault="00FB6D72">
            <w:pPr>
              <w:spacing w:after="100"/>
              <w:rPr>
                <w:sz w:val="17"/>
                <w:szCs w:val="17"/>
              </w:rPr>
            </w:pPr>
          </w:p>
        </w:tc>
        <w:tc>
          <w:tcPr>
            <w:tcW w:w="3946" w:type="dxa"/>
          </w:tcPr>
          <w:p w14:paraId="54B1ECBF" w14:textId="77777777" w:rsidR="00564D97" w:rsidRDefault="00564D97" w:rsidP="000A779E">
            <w:pPr>
              <w:spacing w:after="100"/>
              <w:rPr>
                <w:rFonts w:cs="Calibri"/>
                <w:b/>
                <w:bCs/>
                <w:sz w:val="17"/>
                <w:szCs w:val="17"/>
              </w:rPr>
            </w:pPr>
          </w:p>
          <w:p w14:paraId="11B150BC" w14:textId="4F72C4AD" w:rsidR="00564D97" w:rsidRDefault="00564D97" w:rsidP="000A779E">
            <w:pPr>
              <w:spacing w:after="100"/>
              <w:rPr>
                <w:rFonts w:cs="Calibri"/>
                <w:b/>
                <w:bCs/>
                <w:sz w:val="17"/>
                <w:szCs w:val="17"/>
              </w:rPr>
            </w:pPr>
            <w:r>
              <w:rPr>
                <w:rFonts w:cs="Calibri"/>
                <w:b/>
                <w:bCs/>
                <w:sz w:val="17"/>
                <w:szCs w:val="17"/>
              </w:rPr>
              <w:t>Yock et al.</w:t>
            </w:r>
          </w:p>
          <w:p w14:paraId="0787A38B" w14:textId="6F3A76D1" w:rsidR="00564D97" w:rsidRPr="0028170F" w:rsidRDefault="0076490E" w:rsidP="0076490E">
            <w:pPr>
              <w:pStyle w:val="Listeafsnit"/>
              <w:numPr>
                <w:ilvl w:val="0"/>
                <w:numId w:val="10"/>
              </w:numPr>
              <w:spacing w:after="100"/>
              <w:rPr>
                <w:rFonts w:cs="Calibri"/>
                <w:b/>
                <w:bCs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 xml:space="preserve">2.5 Needs selection (p. 215-238) </w:t>
            </w:r>
          </w:p>
          <w:p w14:paraId="50C89CBB" w14:textId="77777777" w:rsidR="00564D97" w:rsidRDefault="00564D97" w:rsidP="000A779E">
            <w:pPr>
              <w:spacing w:after="100"/>
              <w:rPr>
                <w:rFonts w:cs="Calibri"/>
                <w:b/>
                <w:bCs/>
                <w:sz w:val="17"/>
                <w:szCs w:val="17"/>
              </w:rPr>
            </w:pPr>
          </w:p>
          <w:p w14:paraId="4F0403DB" w14:textId="487ABD46" w:rsidR="00507F11" w:rsidRDefault="00507F11" w:rsidP="000A779E">
            <w:pPr>
              <w:spacing w:after="100"/>
              <w:rPr>
                <w:rFonts w:cs="Calibri"/>
                <w:b/>
                <w:bCs/>
                <w:sz w:val="17"/>
                <w:szCs w:val="17"/>
              </w:rPr>
            </w:pPr>
            <w:r>
              <w:rPr>
                <w:rFonts w:cs="Calibri"/>
                <w:b/>
                <w:bCs/>
                <w:sz w:val="17"/>
                <w:szCs w:val="17"/>
              </w:rPr>
              <w:t>Article</w:t>
            </w:r>
          </w:p>
          <w:p w14:paraId="0FFB38A8" w14:textId="77777777" w:rsidR="00507F11" w:rsidRPr="00194287" w:rsidRDefault="00507F11" w:rsidP="00507F11">
            <w:pPr>
              <w:pStyle w:val="Listeafsnit"/>
              <w:numPr>
                <w:ilvl w:val="0"/>
                <w:numId w:val="10"/>
              </w:numPr>
              <w:spacing w:after="100"/>
              <w:ind w:left="484"/>
              <w:rPr>
                <w:b/>
                <w:bCs/>
                <w:sz w:val="17"/>
                <w:szCs w:val="17"/>
              </w:rPr>
            </w:pPr>
            <w:r w:rsidRPr="00194287">
              <w:rPr>
                <w:rFonts w:cs="Calibri"/>
                <w:sz w:val="17"/>
                <w:szCs w:val="17"/>
              </w:rPr>
              <w:t xml:space="preserve">Hertzum, M. &amp; Simonsen, J. (2011). Effects-driven IT development: Specifying, realizing, </w:t>
            </w:r>
            <w:r w:rsidRPr="00194287">
              <w:rPr>
                <w:rFonts w:cs="Calibri"/>
                <w:sz w:val="17"/>
                <w:szCs w:val="17"/>
              </w:rPr>
              <w:lastRenderedPageBreak/>
              <w:t>and assessing usage effect. Scandinavian Journal of Information Systems, 23(1) (</w:t>
            </w:r>
            <w:hyperlink r:id="rId17" w:history="1">
              <w:r w:rsidRPr="00194287">
                <w:rPr>
                  <w:rStyle w:val="Hyperlink"/>
                  <w:rFonts w:cs="Calibri"/>
                  <w:sz w:val="17"/>
                  <w:szCs w:val="17"/>
                </w:rPr>
                <w:t>link</w:t>
              </w:r>
            </w:hyperlink>
            <w:r w:rsidRPr="00194287">
              <w:rPr>
                <w:rFonts w:cs="Calibri"/>
                <w:sz w:val="17"/>
                <w:szCs w:val="17"/>
              </w:rPr>
              <w:t>)</w:t>
            </w:r>
          </w:p>
          <w:p w14:paraId="74CA4D0F" w14:textId="77777777" w:rsidR="00507F11" w:rsidRPr="00507F11" w:rsidRDefault="00507F11" w:rsidP="000A779E">
            <w:pPr>
              <w:spacing w:after="100"/>
              <w:rPr>
                <w:rFonts w:cs="Calibri"/>
                <w:b/>
                <w:bCs/>
                <w:sz w:val="17"/>
                <w:szCs w:val="17"/>
              </w:rPr>
            </w:pPr>
          </w:p>
          <w:p w14:paraId="0133008E" w14:textId="77777777" w:rsidR="00507F11" w:rsidRDefault="00507F11" w:rsidP="000A779E">
            <w:pPr>
              <w:spacing w:after="100"/>
              <w:rPr>
                <w:rFonts w:cs="Calibri"/>
                <w:b/>
                <w:bCs/>
                <w:sz w:val="17"/>
                <w:szCs w:val="17"/>
              </w:rPr>
            </w:pPr>
          </w:p>
          <w:p w14:paraId="4B3332CD" w14:textId="3FD7B1B1" w:rsidR="000A779E" w:rsidRPr="00117B3F" w:rsidRDefault="000A779E" w:rsidP="000A779E">
            <w:pPr>
              <w:spacing w:after="100"/>
              <w:rPr>
                <w:rFonts w:cs="Calibri"/>
                <w:b/>
                <w:bCs/>
                <w:sz w:val="17"/>
                <w:szCs w:val="17"/>
              </w:rPr>
            </w:pPr>
            <w:r w:rsidRPr="00117B3F">
              <w:rPr>
                <w:rFonts w:cs="Calibri"/>
                <w:b/>
                <w:bCs/>
                <w:sz w:val="17"/>
                <w:szCs w:val="17"/>
              </w:rPr>
              <w:t>Stanford Student Guide</w:t>
            </w:r>
          </w:p>
          <w:p w14:paraId="6394AECB" w14:textId="0FBA16B6" w:rsidR="00AB6490" w:rsidRDefault="00AB6490" w:rsidP="000A779E">
            <w:pPr>
              <w:pStyle w:val="Listeafsnit"/>
              <w:numPr>
                <w:ilvl w:val="0"/>
                <w:numId w:val="10"/>
              </w:numPr>
              <w:spacing w:after="100"/>
              <w:rPr>
                <w:rFonts w:eastAsia="Times New Roman" w:cs="Calibri"/>
                <w:sz w:val="17"/>
                <w:szCs w:val="17"/>
                <w:lang w:val="da-NO" w:eastAsia="da-DK"/>
              </w:rPr>
            </w:pPr>
            <w:r>
              <w:rPr>
                <w:rFonts w:eastAsia="Times New Roman" w:cs="Calibri"/>
                <w:sz w:val="17"/>
                <w:szCs w:val="17"/>
                <w:lang w:val="da-NO" w:eastAsia="da-DK"/>
              </w:rPr>
              <w:t>Need screening and selection (</w:t>
            </w:r>
            <w:r>
              <w:rPr>
                <w:rFonts w:eastAsia="Times New Roman" w:cs="Calibri"/>
                <w:sz w:val="17"/>
                <w:szCs w:val="17"/>
                <w:lang w:val="da-NO" w:eastAsia="da-DK"/>
              </w:rPr>
              <w:fldChar w:fldCharType="begin"/>
            </w:r>
            <w:r>
              <w:rPr>
                <w:rFonts w:eastAsia="Times New Roman" w:cs="Calibri"/>
                <w:sz w:val="17"/>
                <w:szCs w:val="17"/>
                <w:lang w:val="da-NO" w:eastAsia="da-DK"/>
              </w:rPr>
              <w:instrText>HYPERLINK "https://biodesignguide.stanford.edu/toolkit/need-screening-and-selection/"</w:instrText>
            </w:r>
            <w:r>
              <w:rPr>
                <w:rFonts w:eastAsia="Times New Roman" w:cs="Calibri"/>
                <w:sz w:val="17"/>
                <w:szCs w:val="17"/>
                <w:lang w:val="da-NO" w:eastAsia="da-DK"/>
              </w:rPr>
            </w:r>
            <w:r>
              <w:rPr>
                <w:rFonts w:eastAsia="Times New Roman" w:cs="Calibri"/>
                <w:sz w:val="17"/>
                <w:szCs w:val="17"/>
                <w:lang w:val="da-NO" w:eastAsia="da-DK"/>
              </w:rPr>
              <w:fldChar w:fldCharType="separate"/>
            </w:r>
            <w:r w:rsidRPr="00AB6490">
              <w:rPr>
                <w:rStyle w:val="Hyperlink"/>
                <w:rFonts w:eastAsia="Times New Roman" w:cs="Calibri"/>
                <w:sz w:val="17"/>
                <w:szCs w:val="17"/>
                <w:lang w:val="da-NO" w:eastAsia="da-DK"/>
              </w:rPr>
              <w:t>link</w:t>
            </w:r>
            <w:r>
              <w:rPr>
                <w:rFonts w:eastAsia="Times New Roman" w:cs="Calibri"/>
                <w:sz w:val="17"/>
                <w:szCs w:val="17"/>
                <w:lang w:val="da-NO" w:eastAsia="da-DK"/>
              </w:rPr>
              <w:fldChar w:fldCharType="end"/>
            </w:r>
            <w:r>
              <w:rPr>
                <w:rFonts w:eastAsia="Times New Roman" w:cs="Calibri"/>
                <w:sz w:val="17"/>
                <w:szCs w:val="17"/>
                <w:lang w:val="da-NO" w:eastAsia="da-DK"/>
              </w:rPr>
              <w:t>)</w:t>
            </w:r>
          </w:p>
          <w:p w14:paraId="0E5FA3BA" w14:textId="164DC03A" w:rsidR="00AB6490" w:rsidRDefault="00AB6490" w:rsidP="000A779E">
            <w:pPr>
              <w:pStyle w:val="Listeafsnit"/>
              <w:numPr>
                <w:ilvl w:val="0"/>
                <w:numId w:val="10"/>
              </w:numPr>
              <w:spacing w:after="100"/>
              <w:rPr>
                <w:rFonts w:eastAsia="Times New Roman" w:cs="Calibri"/>
                <w:sz w:val="17"/>
                <w:szCs w:val="17"/>
                <w:lang w:val="da-NO" w:eastAsia="da-DK"/>
              </w:rPr>
            </w:pPr>
            <w:r>
              <w:rPr>
                <w:rFonts w:eastAsia="Times New Roman" w:cs="Calibri"/>
                <w:sz w:val="17"/>
                <w:szCs w:val="17"/>
                <w:lang w:val="da-NO" w:eastAsia="da-DK"/>
              </w:rPr>
              <w:t>Making your research actionable via criteria (</w:t>
            </w:r>
            <w:r>
              <w:rPr>
                <w:rFonts w:eastAsia="Times New Roman" w:cs="Calibri"/>
                <w:sz w:val="17"/>
                <w:szCs w:val="17"/>
                <w:lang w:val="da-NO" w:eastAsia="da-DK"/>
              </w:rPr>
              <w:fldChar w:fldCharType="begin"/>
            </w:r>
            <w:r>
              <w:rPr>
                <w:rFonts w:eastAsia="Times New Roman" w:cs="Calibri"/>
                <w:sz w:val="17"/>
                <w:szCs w:val="17"/>
                <w:lang w:val="da-NO" w:eastAsia="da-DK"/>
              </w:rPr>
              <w:instrText>HYPERLINK "https://biodesignguide.stanford.edu/toolkit/making-your-research-actionable-via-need-criteria/"</w:instrText>
            </w:r>
            <w:r>
              <w:rPr>
                <w:rFonts w:eastAsia="Times New Roman" w:cs="Calibri"/>
                <w:sz w:val="17"/>
                <w:szCs w:val="17"/>
                <w:lang w:val="da-NO" w:eastAsia="da-DK"/>
              </w:rPr>
            </w:r>
            <w:r>
              <w:rPr>
                <w:rFonts w:eastAsia="Times New Roman" w:cs="Calibri"/>
                <w:sz w:val="17"/>
                <w:szCs w:val="17"/>
                <w:lang w:val="da-NO" w:eastAsia="da-DK"/>
              </w:rPr>
              <w:fldChar w:fldCharType="separate"/>
            </w:r>
            <w:r w:rsidRPr="00AB6490">
              <w:rPr>
                <w:rStyle w:val="Hyperlink"/>
                <w:rFonts w:eastAsia="Times New Roman" w:cs="Calibri"/>
                <w:sz w:val="17"/>
                <w:szCs w:val="17"/>
                <w:lang w:val="da-NO" w:eastAsia="da-DK"/>
              </w:rPr>
              <w:t>link</w:t>
            </w:r>
            <w:r>
              <w:rPr>
                <w:rFonts w:eastAsia="Times New Roman" w:cs="Calibri"/>
                <w:sz w:val="17"/>
                <w:szCs w:val="17"/>
                <w:lang w:val="da-NO" w:eastAsia="da-DK"/>
              </w:rPr>
              <w:fldChar w:fldCharType="end"/>
            </w:r>
            <w:r>
              <w:rPr>
                <w:rFonts w:eastAsia="Times New Roman" w:cs="Calibri"/>
                <w:sz w:val="17"/>
                <w:szCs w:val="17"/>
                <w:lang w:val="da-NO" w:eastAsia="da-DK"/>
              </w:rPr>
              <w:t>)</w:t>
            </w:r>
          </w:p>
          <w:p w14:paraId="0630CC80" w14:textId="0545D8A4" w:rsidR="000A779E" w:rsidRPr="00117B3F" w:rsidRDefault="000A779E" w:rsidP="000A779E">
            <w:pPr>
              <w:pStyle w:val="Listeafsnit"/>
              <w:numPr>
                <w:ilvl w:val="0"/>
                <w:numId w:val="10"/>
              </w:numPr>
              <w:spacing w:after="100"/>
              <w:rPr>
                <w:rFonts w:eastAsia="Times New Roman" w:cs="Calibri"/>
                <w:sz w:val="17"/>
                <w:szCs w:val="17"/>
                <w:lang w:val="da-NO" w:eastAsia="da-DK"/>
              </w:rPr>
            </w:pPr>
            <w:r w:rsidRPr="00117B3F">
              <w:rPr>
                <w:rFonts w:eastAsia="Times New Roman" w:cs="Calibri"/>
                <w:sz w:val="17"/>
                <w:szCs w:val="17"/>
                <w:lang w:val="da-NO" w:eastAsia="da-DK"/>
              </w:rPr>
              <w:t>Scoping and finalizing your need statement (</w:t>
            </w:r>
            <w:r w:rsidRPr="00117B3F">
              <w:rPr>
                <w:rFonts w:eastAsia="Times New Roman" w:cs="Calibri"/>
                <w:sz w:val="17"/>
                <w:szCs w:val="17"/>
                <w:lang w:val="da-NO" w:eastAsia="da-DK"/>
              </w:rPr>
              <w:fldChar w:fldCharType="begin"/>
            </w:r>
            <w:r w:rsidRPr="00117B3F">
              <w:rPr>
                <w:rFonts w:eastAsia="Times New Roman" w:cs="Calibri"/>
                <w:sz w:val="17"/>
                <w:szCs w:val="17"/>
                <w:lang w:val="da-NO" w:eastAsia="da-DK"/>
              </w:rPr>
              <w:instrText>HYPERLINK "https://biodesignguide.stanford.edu/toolkit/scoping-and-finalizing-your-need-statement/"</w:instrText>
            </w:r>
            <w:r w:rsidRPr="00117B3F">
              <w:rPr>
                <w:sz w:val="17"/>
                <w:szCs w:val="17"/>
                <w:lang w:val="da-NO" w:eastAsia="da-DK"/>
              </w:rPr>
            </w:r>
            <w:r w:rsidRPr="00117B3F">
              <w:rPr>
                <w:rFonts w:eastAsia="Times New Roman" w:cs="Calibri"/>
                <w:sz w:val="17"/>
                <w:szCs w:val="17"/>
                <w:lang w:val="da-NO" w:eastAsia="da-DK"/>
              </w:rPr>
              <w:fldChar w:fldCharType="separate"/>
            </w:r>
            <w:r w:rsidRPr="00117B3F">
              <w:rPr>
                <w:rStyle w:val="Hyperlink"/>
                <w:rFonts w:eastAsia="Times New Roman" w:cs="Calibri"/>
                <w:sz w:val="17"/>
                <w:szCs w:val="17"/>
                <w:lang w:val="da-NO" w:eastAsia="da-DK"/>
              </w:rPr>
              <w:t>li</w:t>
            </w:r>
            <w:r w:rsidRPr="00117B3F">
              <w:rPr>
                <w:rStyle w:val="Hyperlink"/>
                <w:rFonts w:eastAsia="Times New Roman" w:cs="Calibri"/>
                <w:sz w:val="17"/>
                <w:szCs w:val="17"/>
                <w:lang w:val="da-NO" w:eastAsia="da-DK"/>
              </w:rPr>
              <w:t>n</w:t>
            </w:r>
            <w:r w:rsidRPr="00117B3F">
              <w:rPr>
                <w:rStyle w:val="Hyperlink"/>
                <w:rFonts w:eastAsia="Times New Roman" w:cs="Calibri"/>
                <w:sz w:val="17"/>
                <w:szCs w:val="17"/>
                <w:lang w:val="da-NO" w:eastAsia="da-DK"/>
              </w:rPr>
              <w:t>k</w:t>
            </w:r>
            <w:r w:rsidRPr="00117B3F">
              <w:rPr>
                <w:rFonts w:eastAsia="Times New Roman" w:cs="Calibri"/>
                <w:sz w:val="17"/>
                <w:szCs w:val="17"/>
                <w:lang w:val="da-NO" w:eastAsia="da-DK"/>
              </w:rPr>
              <w:fldChar w:fldCharType="end"/>
            </w:r>
            <w:r w:rsidRPr="00117B3F">
              <w:rPr>
                <w:rFonts w:eastAsia="Times New Roman" w:cs="Calibri"/>
                <w:sz w:val="17"/>
                <w:szCs w:val="17"/>
                <w:lang w:val="da-NO" w:eastAsia="da-DK"/>
              </w:rPr>
              <w:t>)</w:t>
            </w:r>
          </w:p>
          <w:p w14:paraId="4820D5A2" w14:textId="215DEABF" w:rsidR="00C37CF1" w:rsidRPr="00117B3F" w:rsidRDefault="00C37CF1">
            <w:pPr>
              <w:spacing w:after="100"/>
              <w:rPr>
                <w:rFonts w:cs="Calibri"/>
                <w:sz w:val="17"/>
                <w:szCs w:val="17"/>
              </w:rPr>
            </w:pPr>
          </w:p>
        </w:tc>
        <w:tc>
          <w:tcPr>
            <w:tcW w:w="3855" w:type="dxa"/>
          </w:tcPr>
          <w:p w14:paraId="2EB07FF8" w14:textId="7A117032" w:rsidR="001F1928" w:rsidRPr="00117B3F" w:rsidRDefault="001F1928" w:rsidP="00664AAA">
            <w:pPr>
              <w:spacing w:after="100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3620" w:type="dxa"/>
          </w:tcPr>
          <w:p w14:paraId="284E05AE" w14:textId="4EEE4F13" w:rsidR="00263EA4" w:rsidRDefault="00263EA4">
            <w:pPr>
              <w:spacing w:after="10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z w:val="17"/>
                <w:szCs w:val="17"/>
              </w:rPr>
              <w:t xml:space="preserve">Target: </w:t>
            </w:r>
            <w:r>
              <w:rPr>
                <w:rFonts w:cs="Calibri"/>
                <w:sz w:val="17"/>
                <w:szCs w:val="17"/>
              </w:rPr>
              <w:t>Needs have been screened and the most important ones selected and described</w:t>
            </w:r>
            <w:r w:rsidR="006E1C21">
              <w:rPr>
                <w:rFonts w:cs="Calibri"/>
                <w:sz w:val="17"/>
                <w:szCs w:val="17"/>
              </w:rPr>
              <w:t>.</w:t>
            </w:r>
          </w:p>
          <w:p w14:paraId="380099A8" w14:textId="77777777" w:rsidR="00263EA4" w:rsidRDefault="00263EA4">
            <w:pPr>
              <w:spacing w:after="100"/>
              <w:rPr>
                <w:rFonts w:cs="Calibri"/>
                <w:sz w:val="17"/>
                <w:szCs w:val="17"/>
              </w:rPr>
            </w:pPr>
          </w:p>
          <w:p w14:paraId="7967DBB1" w14:textId="7966CF8A" w:rsidR="003804A2" w:rsidRDefault="003804A2" w:rsidP="003804A2">
            <w:pPr>
              <w:spacing w:after="100"/>
              <w:rPr>
                <w:rFonts w:cs="Calibri"/>
                <w:b/>
                <w:bCs/>
                <w:sz w:val="17"/>
                <w:szCs w:val="17"/>
              </w:rPr>
            </w:pPr>
            <w:r>
              <w:rPr>
                <w:rFonts w:cs="Calibri"/>
                <w:b/>
                <w:bCs/>
                <w:sz w:val="17"/>
                <w:szCs w:val="17"/>
              </w:rPr>
              <w:t xml:space="preserve">Deliverable </w:t>
            </w:r>
            <w:r>
              <w:rPr>
                <w:rFonts w:cs="Calibri"/>
                <w:b/>
                <w:bCs/>
                <w:sz w:val="17"/>
                <w:szCs w:val="17"/>
              </w:rPr>
              <w:t>4</w:t>
            </w:r>
          </w:p>
          <w:p w14:paraId="55AA5602" w14:textId="101D7809" w:rsidR="003804A2" w:rsidRDefault="003804A2" w:rsidP="003804A2">
            <w:pPr>
              <w:pStyle w:val="Listeafsnit"/>
              <w:numPr>
                <w:ilvl w:val="0"/>
                <w:numId w:val="27"/>
              </w:numPr>
              <w:spacing w:after="100"/>
              <w:ind w:left="321"/>
              <w:rPr>
                <w:rFonts w:cs="Calibri"/>
                <w:sz w:val="17"/>
                <w:szCs w:val="17"/>
              </w:rPr>
            </w:pPr>
            <w:r w:rsidRPr="003804A2">
              <w:rPr>
                <w:rFonts w:cs="Calibri"/>
                <w:sz w:val="17"/>
                <w:szCs w:val="17"/>
              </w:rPr>
              <w:t xml:space="preserve">Product: Needs </w:t>
            </w:r>
            <w:r>
              <w:rPr>
                <w:rFonts w:cs="Calibri"/>
                <w:sz w:val="17"/>
                <w:szCs w:val="17"/>
              </w:rPr>
              <w:t>scoping</w:t>
            </w:r>
            <w:r w:rsidRPr="003804A2">
              <w:rPr>
                <w:rFonts w:cs="Calibri"/>
                <w:sz w:val="17"/>
                <w:szCs w:val="17"/>
              </w:rPr>
              <w:t xml:space="preserve">. Suggested template: </w:t>
            </w:r>
            <w:r w:rsidR="000734A1" w:rsidRPr="000734A1">
              <w:rPr>
                <w:rFonts w:eastAsia="Times New Roman" w:cs="Calibri"/>
                <w:sz w:val="17"/>
                <w:szCs w:val="17"/>
                <w:lang w:val="da-NO" w:eastAsia="da-DK"/>
              </w:rPr>
              <w:t>Need scoping worksheet (</w:t>
            </w:r>
            <w:r w:rsidR="000734A1" w:rsidRPr="000734A1">
              <w:rPr>
                <w:rFonts w:eastAsia="Times New Roman" w:cs="Calibri"/>
                <w:sz w:val="17"/>
                <w:szCs w:val="17"/>
                <w:lang w:val="da-NO" w:eastAsia="da-DK"/>
              </w:rPr>
              <w:fldChar w:fldCharType="begin"/>
            </w:r>
            <w:r w:rsidR="000734A1" w:rsidRPr="000734A1">
              <w:rPr>
                <w:rFonts w:eastAsia="Times New Roman" w:cs="Calibri"/>
                <w:sz w:val="17"/>
                <w:szCs w:val="17"/>
                <w:lang w:val="da-NO" w:eastAsia="da-DK"/>
              </w:rPr>
              <w:instrText>HYPERLINK "https://biodesignguide.stanford.edu/wp-content/uploads/2021/07/Need-Scoping-Worksheet.docx"</w:instrText>
            </w:r>
            <w:r w:rsidR="000734A1" w:rsidRPr="00936D43">
              <w:rPr>
                <w:lang w:val="da-NO" w:eastAsia="da-DK"/>
              </w:rPr>
            </w:r>
            <w:r w:rsidR="000734A1" w:rsidRPr="000734A1">
              <w:rPr>
                <w:rFonts w:eastAsia="Times New Roman" w:cs="Calibri"/>
                <w:sz w:val="17"/>
                <w:szCs w:val="17"/>
                <w:lang w:val="da-NO" w:eastAsia="da-DK"/>
              </w:rPr>
              <w:fldChar w:fldCharType="separate"/>
            </w:r>
            <w:r w:rsidR="000734A1" w:rsidRPr="000734A1">
              <w:rPr>
                <w:rStyle w:val="Hyperlink"/>
                <w:rFonts w:eastAsia="Times New Roman" w:cs="Calibri"/>
                <w:sz w:val="17"/>
                <w:szCs w:val="17"/>
                <w:lang w:val="da-NO" w:eastAsia="da-DK"/>
              </w:rPr>
              <w:t>l</w:t>
            </w:r>
            <w:r w:rsidR="000734A1" w:rsidRPr="000734A1">
              <w:rPr>
                <w:rStyle w:val="Hyperlink"/>
                <w:rFonts w:eastAsia="Times New Roman" w:cs="Calibri"/>
                <w:sz w:val="17"/>
                <w:szCs w:val="17"/>
                <w:lang w:val="da-NO" w:eastAsia="da-DK"/>
              </w:rPr>
              <w:t>i</w:t>
            </w:r>
            <w:r w:rsidR="000734A1" w:rsidRPr="000734A1">
              <w:rPr>
                <w:rStyle w:val="Hyperlink"/>
                <w:rFonts w:eastAsia="Times New Roman" w:cs="Calibri"/>
                <w:sz w:val="17"/>
                <w:szCs w:val="17"/>
                <w:lang w:val="da-NO" w:eastAsia="da-DK"/>
              </w:rPr>
              <w:t>n</w:t>
            </w:r>
            <w:r w:rsidR="000734A1" w:rsidRPr="000734A1">
              <w:rPr>
                <w:rStyle w:val="Hyperlink"/>
                <w:rFonts w:eastAsia="Times New Roman" w:cs="Calibri"/>
                <w:sz w:val="17"/>
                <w:szCs w:val="17"/>
                <w:lang w:val="da-NO" w:eastAsia="da-DK"/>
              </w:rPr>
              <w:t>k)</w:t>
            </w:r>
            <w:r w:rsidR="000734A1" w:rsidRPr="000734A1">
              <w:rPr>
                <w:rFonts w:eastAsia="Times New Roman" w:cs="Calibri"/>
                <w:sz w:val="17"/>
                <w:szCs w:val="17"/>
                <w:lang w:val="da-NO" w:eastAsia="da-DK"/>
              </w:rPr>
              <w:fldChar w:fldCharType="end"/>
            </w:r>
          </w:p>
          <w:p w14:paraId="5DB2F954" w14:textId="3BAE8918" w:rsidR="00704587" w:rsidRPr="000734A1" w:rsidRDefault="003804A2" w:rsidP="0028170F">
            <w:pPr>
              <w:pStyle w:val="Listeafsnit"/>
              <w:numPr>
                <w:ilvl w:val="0"/>
                <w:numId w:val="27"/>
              </w:numPr>
              <w:spacing w:after="100"/>
              <w:ind w:left="321"/>
              <w:rPr>
                <w:rFonts w:cs="Calibri"/>
                <w:sz w:val="17"/>
                <w:szCs w:val="17"/>
              </w:rPr>
            </w:pPr>
            <w:r w:rsidRPr="003804A2">
              <w:rPr>
                <w:rFonts w:cs="Calibri"/>
                <w:sz w:val="17"/>
                <w:szCs w:val="17"/>
              </w:rPr>
              <w:t xml:space="preserve">Essay (app. 1-2 pages) containing (a) a description of your product and (b) </w:t>
            </w:r>
            <w:r w:rsidRPr="003804A2">
              <w:rPr>
                <w:rFonts w:cs="Calibri"/>
                <w:sz w:val="17"/>
                <w:szCs w:val="17"/>
              </w:rPr>
              <w:lastRenderedPageBreak/>
              <w:t>reflections on your experiences with using this method and the Biodesign framework overall</w:t>
            </w:r>
          </w:p>
        </w:tc>
      </w:tr>
      <w:tr w:rsidR="00FB6D72" w14:paraId="1987E6B2" w14:textId="3613F491" w:rsidTr="00E74E90">
        <w:trPr>
          <w:jc w:val="center"/>
        </w:trPr>
        <w:tc>
          <w:tcPr>
            <w:tcW w:w="628" w:type="dxa"/>
          </w:tcPr>
          <w:p w14:paraId="6BD79409" w14:textId="77777777" w:rsidR="00FB6D72" w:rsidRPr="00117B3F" w:rsidRDefault="00FB6D72">
            <w:pPr>
              <w:spacing w:after="100"/>
              <w:rPr>
                <w:sz w:val="17"/>
                <w:szCs w:val="17"/>
              </w:rPr>
            </w:pPr>
            <w:r w:rsidRPr="00117B3F">
              <w:rPr>
                <w:sz w:val="17"/>
                <w:szCs w:val="17"/>
              </w:rPr>
              <w:lastRenderedPageBreak/>
              <w:t>5</w:t>
            </w:r>
          </w:p>
          <w:p w14:paraId="1DE58A5D" w14:textId="224794F0" w:rsidR="00AB4476" w:rsidRPr="00117B3F" w:rsidRDefault="005C5D7E">
            <w:pPr>
              <w:spacing w:after="100"/>
              <w:rPr>
                <w:sz w:val="17"/>
                <w:szCs w:val="17"/>
              </w:rPr>
            </w:pPr>
            <w:r w:rsidRPr="00117B3F">
              <w:rPr>
                <w:sz w:val="17"/>
                <w:szCs w:val="17"/>
              </w:rPr>
              <w:t>12</w:t>
            </w:r>
            <w:r w:rsidR="00AB4476" w:rsidRPr="00117B3F">
              <w:rPr>
                <w:sz w:val="17"/>
                <w:szCs w:val="17"/>
              </w:rPr>
              <w:t>/11</w:t>
            </w:r>
          </w:p>
        </w:tc>
        <w:tc>
          <w:tcPr>
            <w:tcW w:w="3191" w:type="dxa"/>
          </w:tcPr>
          <w:p w14:paraId="71525D06" w14:textId="77777777" w:rsidR="00FB6D72" w:rsidRPr="00117B3F" w:rsidRDefault="00784308" w:rsidP="00784308">
            <w:pPr>
              <w:spacing w:after="100"/>
              <w:rPr>
                <w:bCs/>
                <w:sz w:val="17"/>
                <w:szCs w:val="17"/>
              </w:rPr>
            </w:pPr>
            <w:r w:rsidRPr="00117B3F">
              <w:rPr>
                <w:b/>
                <w:sz w:val="17"/>
                <w:szCs w:val="17"/>
              </w:rPr>
              <w:t>Topic:</w:t>
            </w:r>
            <w:r w:rsidRPr="00117B3F">
              <w:rPr>
                <w:bCs/>
                <w:sz w:val="17"/>
                <w:szCs w:val="17"/>
              </w:rPr>
              <w:t xml:space="preserve"> Invention phase: Concept </w:t>
            </w:r>
            <w:r w:rsidR="00D23EA7" w:rsidRPr="00117B3F">
              <w:rPr>
                <w:bCs/>
                <w:sz w:val="17"/>
                <w:szCs w:val="17"/>
              </w:rPr>
              <w:t>development and screening</w:t>
            </w:r>
          </w:p>
          <w:p w14:paraId="7FC799F3" w14:textId="77777777" w:rsidR="005C5D7E" w:rsidRPr="00117B3F" w:rsidRDefault="005C5D7E" w:rsidP="005C5D7E">
            <w:pPr>
              <w:spacing w:after="100"/>
              <w:rPr>
                <w:b/>
                <w:sz w:val="17"/>
                <w:szCs w:val="17"/>
              </w:rPr>
            </w:pPr>
            <w:r w:rsidRPr="00117B3F">
              <w:rPr>
                <w:b/>
                <w:sz w:val="17"/>
                <w:szCs w:val="17"/>
              </w:rPr>
              <w:t>Learning objectives:</w:t>
            </w:r>
          </w:p>
          <w:p w14:paraId="6364C855" w14:textId="6FB97D31" w:rsidR="000A0FCE" w:rsidRPr="00117B3F" w:rsidRDefault="000A0FCE" w:rsidP="000A0FCE">
            <w:pPr>
              <w:pStyle w:val="Listeafsnit"/>
              <w:numPr>
                <w:ilvl w:val="0"/>
                <w:numId w:val="10"/>
              </w:numPr>
              <w:spacing w:after="100"/>
              <w:rPr>
                <w:b/>
                <w:sz w:val="17"/>
                <w:szCs w:val="17"/>
              </w:rPr>
            </w:pPr>
            <w:r w:rsidRPr="00117B3F">
              <w:rPr>
                <w:bCs/>
                <w:sz w:val="17"/>
                <w:szCs w:val="17"/>
              </w:rPr>
              <w:t>Overview of phase 2: Invention</w:t>
            </w:r>
          </w:p>
          <w:p w14:paraId="50C90DB7" w14:textId="5377D18A" w:rsidR="005C5D7E" w:rsidRPr="006B1FAE" w:rsidRDefault="000A0FCE" w:rsidP="006B1FAE">
            <w:pPr>
              <w:pStyle w:val="Listeafsnit"/>
              <w:numPr>
                <w:ilvl w:val="0"/>
                <w:numId w:val="10"/>
              </w:numPr>
              <w:spacing w:after="100"/>
              <w:rPr>
                <w:b/>
                <w:sz w:val="17"/>
                <w:szCs w:val="17"/>
              </w:rPr>
            </w:pPr>
            <w:r w:rsidRPr="00117B3F">
              <w:rPr>
                <w:bCs/>
                <w:sz w:val="17"/>
                <w:szCs w:val="17"/>
              </w:rPr>
              <w:t>Understanding of methods and techniques for concept generation (brainstorming, idea prioritization).</w:t>
            </w:r>
          </w:p>
        </w:tc>
        <w:tc>
          <w:tcPr>
            <w:tcW w:w="3946" w:type="dxa"/>
          </w:tcPr>
          <w:p w14:paraId="1E554844" w14:textId="77777777" w:rsidR="00664AAA" w:rsidRPr="00D06CCC" w:rsidRDefault="00664AAA" w:rsidP="00664AAA">
            <w:pPr>
              <w:spacing w:after="100"/>
              <w:rPr>
                <w:rFonts w:eastAsia="Times New Roman" w:cs="Calibri"/>
                <w:b/>
                <w:bCs/>
                <w:sz w:val="17"/>
                <w:szCs w:val="17"/>
                <w:lang w:val="da-NO" w:eastAsia="da-DK"/>
              </w:rPr>
            </w:pPr>
            <w:r w:rsidRPr="00D06CCC">
              <w:rPr>
                <w:rFonts w:eastAsia="Times New Roman" w:cs="Calibri"/>
                <w:b/>
                <w:bCs/>
                <w:sz w:val="17"/>
                <w:szCs w:val="17"/>
                <w:lang w:val="da-NO" w:eastAsia="da-DK"/>
              </w:rPr>
              <w:t>Yock et al:</w:t>
            </w:r>
          </w:p>
          <w:p w14:paraId="48C22AD3" w14:textId="76D03B50" w:rsidR="00664AAA" w:rsidRPr="00D06CCC" w:rsidRDefault="00664AAA" w:rsidP="00664AAA">
            <w:pPr>
              <w:pStyle w:val="Listeafsnit"/>
              <w:numPr>
                <w:ilvl w:val="0"/>
                <w:numId w:val="10"/>
              </w:numPr>
              <w:spacing w:after="100"/>
              <w:rPr>
                <w:rFonts w:eastAsia="Times New Roman" w:cs="Calibri"/>
                <w:b/>
                <w:bCs/>
                <w:sz w:val="17"/>
                <w:szCs w:val="17"/>
                <w:lang w:val="da-NO" w:eastAsia="da-DK"/>
              </w:rPr>
            </w:pPr>
            <w:r w:rsidRPr="00D06CCC">
              <w:rPr>
                <w:rFonts w:eastAsia="Times New Roman" w:cs="Calibri"/>
                <w:sz w:val="17"/>
                <w:szCs w:val="17"/>
                <w:lang w:val="da-NO" w:eastAsia="da-DK"/>
              </w:rPr>
              <w:t>3.1: Ideation</w:t>
            </w:r>
            <w:r w:rsidR="00FB0DAD" w:rsidRPr="00D06CCC">
              <w:rPr>
                <w:rFonts w:eastAsia="Times New Roman" w:cs="Calibri"/>
                <w:sz w:val="17"/>
                <w:szCs w:val="17"/>
                <w:lang w:val="da-NO" w:eastAsia="da-DK"/>
              </w:rPr>
              <w:t xml:space="preserve"> (p. 250-267)</w:t>
            </w:r>
          </w:p>
          <w:p w14:paraId="5BF1BD7D" w14:textId="2D3BB4D0" w:rsidR="00664AAA" w:rsidRPr="00D06CCC" w:rsidRDefault="00664AAA" w:rsidP="00664AAA">
            <w:pPr>
              <w:pStyle w:val="Listeafsnit"/>
              <w:numPr>
                <w:ilvl w:val="0"/>
                <w:numId w:val="10"/>
              </w:numPr>
              <w:spacing w:after="100"/>
              <w:rPr>
                <w:rFonts w:eastAsia="Times New Roman" w:cs="Calibri"/>
                <w:b/>
                <w:bCs/>
                <w:sz w:val="17"/>
                <w:szCs w:val="17"/>
                <w:lang w:val="da-NO" w:eastAsia="da-DK"/>
              </w:rPr>
            </w:pPr>
            <w:r w:rsidRPr="00D06CCC">
              <w:rPr>
                <w:rFonts w:eastAsia="Times New Roman" w:cs="Calibri"/>
                <w:sz w:val="17"/>
                <w:szCs w:val="17"/>
                <w:lang w:val="da-NO" w:eastAsia="da-DK"/>
              </w:rPr>
              <w:t>3.2: Initial concept selection</w:t>
            </w:r>
            <w:r w:rsidR="00FB0DAD" w:rsidRPr="00D06CCC">
              <w:rPr>
                <w:rFonts w:eastAsia="Times New Roman" w:cs="Calibri"/>
                <w:sz w:val="17"/>
                <w:szCs w:val="17"/>
                <w:lang w:val="da-NO" w:eastAsia="da-DK"/>
              </w:rPr>
              <w:t xml:space="preserve"> (p. 268-279)</w:t>
            </w:r>
          </w:p>
          <w:p w14:paraId="63FF4045" w14:textId="69D9E9C4" w:rsidR="00664AAA" w:rsidRPr="00D06CCC" w:rsidRDefault="00664AAA" w:rsidP="00664AAA">
            <w:pPr>
              <w:pStyle w:val="Listeafsnit"/>
              <w:numPr>
                <w:ilvl w:val="0"/>
                <w:numId w:val="10"/>
              </w:numPr>
              <w:spacing w:after="100"/>
              <w:rPr>
                <w:rFonts w:eastAsia="Times New Roman" w:cs="Calibri"/>
                <w:b/>
                <w:bCs/>
                <w:sz w:val="17"/>
                <w:szCs w:val="17"/>
                <w:lang w:val="da-NO" w:eastAsia="da-DK"/>
              </w:rPr>
            </w:pPr>
            <w:r w:rsidRPr="00D06CCC">
              <w:rPr>
                <w:rFonts w:eastAsia="Times New Roman" w:cs="Calibri"/>
                <w:sz w:val="17"/>
                <w:szCs w:val="17"/>
                <w:lang w:val="da-NO" w:eastAsia="da-DK"/>
              </w:rPr>
              <w:t>4.5: Concept exploration and testing</w:t>
            </w:r>
            <w:r w:rsidR="00D6347B" w:rsidRPr="00D06CCC">
              <w:rPr>
                <w:rFonts w:eastAsia="Times New Roman" w:cs="Calibri"/>
                <w:sz w:val="17"/>
                <w:szCs w:val="17"/>
                <w:lang w:val="da-NO" w:eastAsia="da-DK"/>
              </w:rPr>
              <w:t xml:space="preserve"> (p. 404-451)</w:t>
            </w:r>
          </w:p>
          <w:p w14:paraId="1D5ED82D" w14:textId="77777777" w:rsidR="00664AAA" w:rsidRPr="00D06CCC" w:rsidRDefault="00664AAA" w:rsidP="00664AAA">
            <w:pPr>
              <w:spacing w:after="100"/>
              <w:rPr>
                <w:rFonts w:eastAsia="Times New Roman" w:cs="Calibri"/>
                <w:b/>
                <w:bCs/>
                <w:sz w:val="17"/>
                <w:szCs w:val="17"/>
                <w:lang w:val="da-NO" w:eastAsia="da-DK"/>
              </w:rPr>
            </w:pPr>
          </w:p>
          <w:p w14:paraId="5A97E853" w14:textId="77777777" w:rsidR="00664AAA" w:rsidRPr="00D06CCC" w:rsidRDefault="00664AAA" w:rsidP="00664AAA">
            <w:pPr>
              <w:spacing w:after="100"/>
              <w:rPr>
                <w:rFonts w:eastAsia="Times New Roman" w:cs="Calibri"/>
                <w:b/>
                <w:bCs/>
                <w:sz w:val="17"/>
                <w:szCs w:val="17"/>
                <w:lang w:val="da-NO" w:eastAsia="da-DK"/>
              </w:rPr>
            </w:pPr>
            <w:r w:rsidRPr="00D06CCC">
              <w:rPr>
                <w:rFonts w:eastAsia="Times New Roman" w:cs="Calibri"/>
                <w:b/>
                <w:bCs/>
                <w:sz w:val="17"/>
                <w:szCs w:val="17"/>
                <w:lang w:val="da-NO" w:eastAsia="da-DK"/>
              </w:rPr>
              <w:t xml:space="preserve">Stanford Student Guide </w:t>
            </w:r>
          </w:p>
          <w:p w14:paraId="10B897EA" w14:textId="77777777" w:rsidR="00664AAA" w:rsidRPr="00D06CCC" w:rsidRDefault="00664AAA" w:rsidP="00664AAA">
            <w:pPr>
              <w:pStyle w:val="Listeafsnit"/>
              <w:numPr>
                <w:ilvl w:val="0"/>
                <w:numId w:val="10"/>
              </w:numPr>
              <w:spacing w:after="100"/>
              <w:rPr>
                <w:rFonts w:eastAsia="Times New Roman" w:cs="Calibri"/>
                <w:sz w:val="17"/>
                <w:szCs w:val="17"/>
                <w:lang w:val="da-NO" w:eastAsia="da-DK"/>
              </w:rPr>
            </w:pPr>
            <w:r w:rsidRPr="00D06CCC">
              <w:rPr>
                <w:rFonts w:eastAsia="Times New Roman" w:cs="Calibri"/>
                <w:sz w:val="17"/>
                <w:szCs w:val="17"/>
                <w:lang w:val="da-NO" w:eastAsia="da-DK"/>
              </w:rPr>
              <w:t>Brainstorming (</w:t>
            </w:r>
            <w:r w:rsidRPr="00D06CCC">
              <w:rPr>
                <w:rFonts w:eastAsia="Times New Roman" w:cs="Calibri"/>
                <w:sz w:val="17"/>
                <w:szCs w:val="17"/>
                <w:lang w:val="da-NO" w:eastAsia="da-DK"/>
              </w:rPr>
              <w:fldChar w:fldCharType="begin"/>
            </w:r>
            <w:r w:rsidRPr="00D06CCC">
              <w:rPr>
                <w:rFonts w:eastAsia="Times New Roman" w:cs="Calibri"/>
                <w:sz w:val="17"/>
                <w:szCs w:val="17"/>
                <w:lang w:val="da-NO" w:eastAsia="da-DK"/>
              </w:rPr>
              <w:instrText>HYPERLINK "https://biodesignguide.stanford.edu/wp-content/uploads/2022/07/Brainstorming-v1.pdf"</w:instrText>
            </w:r>
            <w:r w:rsidRPr="00D06CCC">
              <w:rPr>
                <w:rFonts w:eastAsia="Times New Roman" w:cs="Calibri"/>
                <w:sz w:val="17"/>
                <w:szCs w:val="17"/>
                <w:lang w:val="da-NO" w:eastAsia="da-DK"/>
              </w:rPr>
            </w:r>
            <w:r w:rsidRPr="00D06CCC">
              <w:rPr>
                <w:rFonts w:eastAsia="Times New Roman" w:cs="Calibri"/>
                <w:sz w:val="17"/>
                <w:szCs w:val="17"/>
                <w:lang w:val="da-NO" w:eastAsia="da-DK"/>
              </w:rPr>
              <w:fldChar w:fldCharType="separate"/>
            </w:r>
            <w:r w:rsidRPr="00D06CCC">
              <w:rPr>
                <w:rStyle w:val="Hyperlink"/>
                <w:rFonts w:eastAsia="Times New Roman" w:cs="Calibri"/>
                <w:sz w:val="17"/>
                <w:szCs w:val="17"/>
                <w:lang w:val="da-NO" w:eastAsia="da-DK"/>
              </w:rPr>
              <w:t>link</w:t>
            </w:r>
            <w:r w:rsidRPr="00D06CCC">
              <w:rPr>
                <w:rFonts w:eastAsia="Times New Roman" w:cs="Calibri"/>
                <w:sz w:val="17"/>
                <w:szCs w:val="17"/>
                <w:lang w:val="da-NO" w:eastAsia="da-DK"/>
              </w:rPr>
              <w:fldChar w:fldCharType="end"/>
            </w:r>
            <w:r w:rsidRPr="00D06CCC">
              <w:rPr>
                <w:rFonts w:eastAsia="Times New Roman" w:cs="Calibri"/>
                <w:sz w:val="17"/>
                <w:szCs w:val="17"/>
                <w:lang w:val="da-NO" w:eastAsia="da-DK"/>
              </w:rPr>
              <w:t>)</w:t>
            </w:r>
          </w:p>
          <w:p w14:paraId="14A8A4BB" w14:textId="61C11339" w:rsidR="00664AAA" w:rsidRPr="00D06CCC" w:rsidRDefault="00664AAA" w:rsidP="00664AAA">
            <w:pPr>
              <w:pStyle w:val="Listeafsnit"/>
              <w:numPr>
                <w:ilvl w:val="0"/>
                <w:numId w:val="10"/>
              </w:numPr>
              <w:spacing w:after="100"/>
              <w:rPr>
                <w:rFonts w:eastAsia="Times New Roman" w:cs="Calibri"/>
                <w:sz w:val="17"/>
                <w:szCs w:val="17"/>
                <w:lang w:val="da-NO" w:eastAsia="da-DK"/>
              </w:rPr>
            </w:pPr>
            <w:r w:rsidRPr="00D06CCC">
              <w:rPr>
                <w:rFonts w:eastAsia="Times New Roman" w:cs="Calibri"/>
                <w:sz w:val="17"/>
                <w:szCs w:val="17"/>
                <w:lang w:val="da-NO" w:eastAsia="da-DK"/>
              </w:rPr>
              <w:t>Concept screening</w:t>
            </w:r>
            <w:r w:rsidR="00A614E8">
              <w:rPr>
                <w:rFonts w:eastAsia="Times New Roman" w:cs="Calibri"/>
                <w:sz w:val="17"/>
                <w:szCs w:val="17"/>
                <w:lang w:val="da-NO" w:eastAsia="da-DK"/>
              </w:rPr>
              <w:t xml:space="preserve"> and selection</w:t>
            </w:r>
            <w:r w:rsidRPr="00D06CCC">
              <w:rPr>
                <w:rFonts w:eastAsia="Times New Roman" w:cs="Calibri"/>
                <w:sz w:val="17"/>
                <w:szCs w:val="17"/>
                <w:lang w:val="da-NO" w:eastAsia="da-DK"/>
              </w:rPr>
              <w:t xml:space="preserve"> (</w:t>
            </w:r>
            <w:r w:rsidRPr="00D06CCC">
              <w:rPr>
                <w:rFonts w:eastAsia="Times New Roman" w:cs="Calibri"/>
                <w:sz w:val="17"/>
                <w:szCs w:val="17"/>
                <w:lang w:val="da-NO" w:eastAsia="da-DK"/>
              </w:rPr>
              <w:fldChar w:fldCharType="begin"/>
            </w:r>
            <w:r w:rsidRPr="00D06CCC">
              <w:rPr>
                <w:rFonts w:eastAsia="Times New Roman" w:cs="Calibri"/>
                <w:sz w:val="17"/>
                <w:szCs w:val="17"/>
                <w:lang w:val="da-NO" w:eastAsia="da-DK"/>
              </w:rPr>
              <w:instrText>HYPERLINK "https://biodesignguide.stanford.edu/wp-content/uploads/2022/07/Concept-Screening-and-Selection-v1.pdf"</w:instrText>
            </w:r>
            <w:r w:rsidRPr="00D06CCC">
              <w:rPr>
                <w:rFonts w:eastAsia="Times New Roman" w:cs="Calibri"/>
                <w:sz w:val="17"/>
                <w:szCs w:val="17"/>
                <w:lang w:val="da-NO" w:eastAsia="da-DK"/>
              </w:rPr>
            </w:r>
            <w:r w:rsidRPr="00D06CCC">
              <w:rPr>
                <w:rFonts w:eastAsia="Times New Roman" w:cs="Calibri"/>
                <w:sz w:val="17"/>
                <w:szCs w:val="17"/>
                <w:lang w:val="da-NO" w:eastAsia="da-DK"/>
              </w:rPr>
              <w:fldChar w:fldCharType="separate"/>
            </w:r>
            <w:r w:rsidRPr="00D06CCC">
              <w:rPr>
                <w:rStyle w:val="Hyperlink"/>
                <w:rFonts w:eastAsia="Times New Roman" w:cs="Calibri"/>
                <w:sz w:val="17"/>
                <w:szCs w:val="17"/>
                <w:lang w:val="da-NO" w:eastAsia="da-DK"/>
              </w:rPr>
              <w:t>li</w:t>
            </w:r>
            <w:r w:rsidRPr="00D06CCC">
              <w:rPr>
                <w:rStyle w:val="Hyperlink"/>
                <w:rFonts w:eastAsia="Times New Roman" w:cs="Calibri"/>
                <w:sz w:val="17"/>
                <w:szCs w:val="17"/>
                <w:lang w:val="da-NO" w:eastAsia="da-DK"/>
              </w:rPr>
              <w:t>n</w:t>
            </w:r>
            <w:r w:rsidRPr="00D06CCC">
              <w:rPr>
                <w:rStyle w:val="Hyperlink"/>
                <w:rFonts w:eastAsia="Times New Roman" w:cs="Calibri"/>
                <w:sz w:val="17"/>
                <w:szCs w:val="17"/>
                <w:lang w:val="da-NO" w:eastAsia="da-DK"/>
              </w:rPr>
              <w:t>k</w:t>
            </w:r>
            <w:r w:rsidRPr="00D06CCC">
              <w:rPr>
                <w:rFonts w:eastAsia="Times New Roman" w:cs="Calibri"/>
                <w:sz w:val="17"/>
                <w:szCs w:val="17"/>
                <w:lang w:val="da-NO" w:eastAsia="da-DK"/>
              </w:rPr>
              <w:fldChar w:fldCharType="end"/>
            </w:r>
            <w:r w:rsidRPr="00D06CCC">
              <w:rPr>
                <w:rFonts w:eastAsia="Times New Roman" w:cs="Calibri"/>
                <w:sz w:val="17"/>
                <w:szCs w:val="17"/>
                <w:lang w:val="da-NO" w:eastAsia="da-DK"/>
              </w:rPr>
              <w:t>)</w:t>
            </w:r>
          </w:p>
          <w:p w14:paraId="4C1FFF05" w14:textId="10AA1DA8" w:rsidR="00F07EC3" w:rsidRPr="00D06CCC" w:rsidRDefault="00F07EC3" w:rsidP="00664AAA">
            <w:pPr>
              <w:spacing w:after="100"/>
              <w:rPr>
                <w:rFonts w:cs="Calibri"/>
                <w:sz w:val="17"/>
                <w:szCs w:val="17"/>
              </w:rPr>
            </w:pPr>
          </w:p>
        </w:tc>
        <w:tc>
          <w:tcPr>
            <w:tcW w:w="3855" w:type="dxa"/>
          </w:tcPr>
          <w:p w14:paraId="0AFEBAA6" w14:textId="77777777" w:rsidR="00664AAA" w:rsidRPr="00117B3F" w:rsidRDefault="00664AAA" w:rsidP="00664AAA">
            <w:pPr>
              <w:spacing w:after="100"/>
              <w:rPr>
                <w:b/>
                <w:bCs/>
                <w:sz w:val="17"/>
                <w:szCs w:val="17"/>
              </w:rPr>
            </w:pPr>
            <w:r w:rsidRPr="00117B3F">
              <w:rPr>
                <w:b/>
                <w:bCs/>
                <w:sz w:val="17"/>
                <w:szCs w:val="17"/>
              </w:rPr>
              <w:t>Yock et al:</w:t>
            </w:r>
          </w:p>
          <w:p w14:paraId="694B1A04" w14:textId="77777777" w:rsidR="00664AAA" w:rsidRPr="00117B3F" w:rsidRDefault="00664AAA" w:rsidP="00664AAA">
            <w:pPr>
              <w:pStyle w:val="Listeafsnit"/>
              <w:numPr>
                <w:ilvl w:val="0"/>
                <w:numId w:val="10"/>
              </w:numPr>
              <w:spacing w:after="100"/>
              <w:rPr>
                <w:b/>
                <w:bCs/>
                <w:sz w:val="17"/>
                <w:szCs w:val="17"/>
              </w:rPr>
            </w:pPr>
            <w:r w:rsidRPr="00117B3F">
              <w:rPr>
                <w:sz w:val="17"/>
                <w:szCs w:val="17"/>
              </w:rPr>
              <w:t>4.1 Intellectual property basics</w:t>
            </w:r>
          </w:p>
          <w:p w14:paraId="0131EFA3" w14:textId="77777777" w:rsidR="00664AAA" w:rsidRPr="00117B3F" w:rsidRDefault="00664AAA" w:rsidP="00664AAA">
            <w:pPr>
              <w:pStyle w:val="Listeafsnit"/>
              <w:numPr>
                <w:ilvl w:val="0"/>
                <w:numId w:val="10"/>
              </w:numPr>
              <w:spacing w:after="100"/>
              <w:rPr>
                <w:b/>
                <w:bCs/>
                <w:sz w:val="17"/>
                <w:szCs w:val="17"/>
              </w:rPr>
            </w:pPr>
            <w:r w:rsidRPr="00117B3F">
              <w:rPr>
                <w:sz w:val="17"/>
                <w:szCs w:val="17"/>
              </w:rPr>
              <w:t>4.2 Regulatory basics</w:t>
            </w:r>
          </w:p>
          <w:p w14:paraId="73C2EE11" w14:textId="77777777" w:rsidR="00664AAA" w:rsidRPr="00117B3F" w:rsidRDefault="00664AAA" w:rsidP="00664AAA">
            <w:pPr>
              <w:pStyle w:val="Listeafsnit"/>
              <w:numPr>
                <w:ilvl w:val="0"/>
                <w:numId w:val="10"/>
              </w:numPr>
              <w:spacing w:after="100"/>
              <w:rPr>
                <w:b/>
                <w:bCs/>
                <w:sz w:val="17"/>
                <w:szCs w:val="17"/>
              </w:rPr>
            </w:pPr>
            <w:r w:rsidRPr="00117B3F">
              <w:rPr>
                <w:sz w:val="17"/>
                <w:szCs w:val="17"/>
              </w:rPr>
              <w:t>4.3 Reimbursement basics</w:t>
            </w:r>
          </w:p>
          <w:p w14:paraId="183408AD" w14:textId="77777777" w:rsidR="00664AAA" w:rsidRPr="00117B3F" w:rsidRDefault="00664AAA" w:rsidP="00664AAA">
            <w:pPr>
              <w:pStyle w:val="Listeafsnit"/>
              <w:numPr>
                <w:ilvl w:val="0"/>
                <w:numId w:val="10"/>
              </w:numPr>
              <w:spacing w:after="100"/>
              <w:rPr>
                <w:b/>
                <w:bCs/>
                <w:sz w:val="17"/>
                <w:szCs w:val="17"/>
              </w:rPr>
            </w:pPr>
            <w:r w:rsidRPr="00117B3F">
              <w:rPr>
                <w:sz w:val="17"/>
                <w:szCs w:val="17"/>
              </w:rPr>
              <w:t>4.4 Business models</w:t>
            </w:r>
          </w:p>
          <w:p w14:paraId="0224F065" w14:textId="77777777" w:rsidR="00675EFF" w:rsidRDefault="00675EFF">
            <w:pPr>
              <w:spacing w:after="100"/>
              <w:rPr>
                <w:b/>
                <w:bCs/>
                <w:sz w:val="17"/>
                <w:szCs w:val="17"/>
              </w:rPr>
            </w:pPr>
          </w:p>
          <w:p w14:paraId="47AF834F" w14:textId="58925DCA" w:rsidR="00FB6D72" w:rsidRPr="00675EFF" w:rsidRDefault="00675EFF">
            <w:pPr>
              <w:spacing w:after="100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Article</w:t>
            </w:r>
          </w:p>
          <w:p w14:paraId="02873EFB" w14:textId="01AF56CB" w:rsidR="00675EFF" w:rsidRPr="00675EFF" w:rsidRDefault="00675EFF" w:rsidP="00675EFF">
            <w:pPr>
              <w:pStyle w:val="Listeafsnit"/>
              <w:numPr>
                <w:ilvl w:val="0"/>
                <w:numId w:val="10"/>
              </w:numPr>
              <w:spacing w:after="100"/>
              <w:ind w:left="342"/>
              <w:rPr>
                <w:rFonts w:cs="Calibri"/>
                <w:sz w:val="17"/>
                <w:szCs w:val="17"/>
              </w:rPr>
            </w:pPr>
            <w:r w:rsidRPr="00675EFF">
              <w:rPr>
                <w:rFonts w:cs="Calibri"/>
                <w:color w:val="000000"/>
                <w:sz w:val="17"/>
                <w:szCs w:val="17"/>
              </w:rPr>
              <w:t>Barrett, M., Oborn, E., Orlikowski, W. J., &amp; Yates, J. (2012). Reconfiguring boundary relations: Robotic innovations in pharmacy work.</w:t>
            </w:r>
            <w:r w:rsidRPr="00675EFF">
              <w:rPr>
                <w:rStyle w:val="apple-converted-space"/>
                <w:rFonts w:cs="Calibri"/>
                <w:color w:val="000000"/>
                <w:sz w:val="17"/>
                <w:szCs w:val="17"/>
              </w:rPr>
              <w:t> </w:t>
            </w:r>
            <w:r w:rsidRPr="00675EFF">
              <w:rPr>
                <w:rFonts w:cs="Calibri"/>
                <w:i/>
                <w:iCs/>
                <w:color w:val="000000"/>
                <w:sz w:val="17"/>
                <w:szCs w:val="17"/>
              </w:rPr>
              <w:t>Organization Science</w:t>
            </w:r>
            <w:r w:rsidRPr="00675EFF">
              <w:rPr>
                <w:rFonts w:cs="Calibri"/>
                <w:color w:val="000000"/>
                <w:sz w:val="17"/>
                <w:szCs w:val="17"/>
              </w:rPr>
              <w:t>,</w:t>
            </w:r>
            <w:r w:rsidRPr="00675EFF">
              <w:rPr>
                <w:rStyle w:val="apple-converted-space"/>
                <w:rFonts w:cs="Calibri"/>
                <w:color w:val="000000"/>
                <w:sz w:val="17"/>
                <w:szCs w:val="17"/>
              </w:rPr>
              <w:t> </w:t>
            </w:r>
            <w:r w:rsidRPr="00675EFF">
              <w:rPr>
                <w:rFonts w:cs="Calibri"/>
                <w:i/>
                <w:iCs/>
                <w:color w:val="000000"/>
                <w:sz w:val="17"/>
                <w:szCs w:val="17"/>
              </w:rPr>
              <w:t>23</w:t>
            </w:r>
            <w:r w:rsidRPr="00675EFF">
              <w:rPr>
                <w:rFonts w:cs="Calibri"/>
                <w:color w:val="000000"/>
                <w:sz w:val="17"/>
                <w:szCs w:val="17"/>
              </w:rPr>
              <w:t>(5), 1448-1466.</w:t>
            </w:r>
            <w:r>
              <w:rPr>
                <w:rFonts w:cs="Calibri"/>
                <w:color w:val="000000"/>
                <w:sz w:val="17"/>
                <w:szCs w:val="17"/>
              </w:rPr>
              <w:t xml:space="preserve"> (</w:t>
            </w:r>
            <w:hyperlink r:id="rId18" w:history="1">
              <w:r w:rsidRPr="00675EFF">
                <w:rPr>
                  <w:rStyle w:val="Hyperlink"/>
                  <w:rFonts w:cs="Calibri"/>
                  <w:sz w:val="17"/>
                  <w:szCs w:val="17"/>
                </w:rPr>
                <w:t>link</w:t>
              </w:r>
            </w:hyperlink>
            <w:r>
              <w:rPr>
                <w:rFonts w:cs="Calibri"/>
                <w:color w:val="000000"/>
                <w:sz w:val="17"/>
                <w:szCs w:val="17"/>
              </w:rPr>
              <w:t>)</w:t>
            </w:r>
          </w:p>
        </w:tc>
        <w:tc>
          <w:tcPr>
            <w:tcW w:w="3620" w:type="dxa"/>
          </w:tcPr>
          <w:p w14:paraId="22C89DFC" w14:textId="5F334DD5" w:rsidR="004B78B2" w:rsidRPr="004B78B2" w:rsidRDefault="004B78B2" w:rsidP="00297B68">
            <w:pPr>
              <w:spacing w:after="100"/>
              <w:rPr>
                <w:rFonts w:cs="Calibri"/>
                <w:sz w:val="17"/>
                <w:szCs w:val="17"/>
              </w:rPr>
            </w:pPr>
            <w:r w:rsidRPr="004B78B2">
              <w:rPr>
                <w:rFonts w:cs="Calibri"/>
                <w:b/>
                <w:bCs/>
                <w:sz w:val="17"/>
                <w:szCs w:val="17"/>
              </w:rPr>
              <w:t>Targ</w:t>
            </w:r>
            <w:r>
              <w:rPr>
                <w:rFonts w:cs="Calibri"/>
                <w:b/>
                <w:bCs/>
                <w:sz w:val="17"/>
                <w:szCs w:val="17"/>
              </w:rPr>
              <w:t xml:space="preserve">et: </w:t>
            </w:r>
            <w:r>
              <w:rPr>
                <w:rFonts w:cs="Calibri"/>
                <w:sz w:val="17"/>
                <w:szCs w:val="17"/>
              </w:rPr>
              <w:t xml:space="preserve">A gross list of concepts has been developed through ideation and screened </w:t>
            </w:r>
            <w:proofErr w:type="gramStart"/>
            <w:r>
              <w:rPr>
                <w:rFonts w:cs="Calibri"/>
                <w:sz w:val="17"/>
                <w:szCs w:val="17"/>
              </w:rPr>
              <w:t>in order to</w:t>
            </w:r>
            <w:proofErr w:type="gramEnd"/>
            <w:r>
              <w:rPr>
                <w:rFonts w:cs="Calibri"/>
                <w:sz w:val="17"/>
                <w:szCs w:val="17"/>
              </w:rPr>
              <w:t xml:space="preserve"> select the</w:t>
            </w:r>
            <w:r w:rsidR="007A61C2">
              <w:rPr>
                <w:rFonts w:cs="Calibri"/>
                <w:sz w:val="17"/>
                <w:szCs w:val="17"/>
              </w:rPr>
              <w:t xml:space="preserve"> main</w:t>
            </w:r>
            <w:r>
              <w:rPr>
                <w:rFonts w:cs="Calibri"/>
                <w:sz w:val="17"/>
                <w:szCs w:val="17"/>
              </w:rPr>
              <w:t xml:space="preserve"> concept(s) of the solution. </w:t>
            </w:r>
          </w:p>
          <w:p w14:paraId="0AFA3B04" w14:textId="77777777" w:rsidR="004B78B2" w:rsidRDefault="004B78B2" w:rsidP="00297B68">
            <w:pPr>
              <w:spacing w:after="100"/>
              <w:rPr>
                <w:rFonts w:cs="Calibri"/>
                <w:b/>
                <w:bCs/>
                <w:sz w:val="17"/>
                <w:szCs w:val="17"/>
              </w:rPr>
            </w:pPr>
          </w:p>
          <w:p w14:paraId="2CB516EB" w14:textId="06DC9CE0" w:rsidR="007A61C2" w:rsidRDefault="007A61C2" w:rsidP="007A61C2">
            <w:pPr>
              <w:spacing w:after="100"/>
              <w:rPr>
                <w:rFonts w:cs="Calibri"/>
                <w:b/>
                <w:bCs/>
                <w:sz w:val="17"/>
                <w:szCs w:val="17"/>
              </w:rPr>
            </w:pPr>
            <w:r>
              <w:rPr>
                <w:rFonts w:cs="Calibri"/>
                <w:b/>
                <w:bCs/>
                <w:sz w:val="17"/>
                <w:szCs w:val="17"/>
              </w:rPr>
              <w:t xml:space="preserve">Deliverable </w:t>
            </w:r>
            <w:r>
              <w:rPr>
                <w:rFonts w:cs="Calibri"/>
                <w:b/>
                <w:bCs/>
                <w:sz w:val="17"/>
                <w:szCs w:val="17"/>
              </w:rPr>
              <w:t>5</w:t>
            </w:r>
          </w:p>
          <w:p w14:paraId="252BE3BF" w14:textId="77777777" w:rsidR="00813C98" w:rsidRDefault="007A61C2" w:rsidP="00813C98">
            <w:pPr>
              <w:pStyle w:val="Listeafsnit"/>
              <w:numPr>
                <w:ilvl w:val="0"/>
                <w:numId w:val="29"/>
              </w:numPr>
              <w:spacing w:after="100"/>
              <w:ind w:left="321"/>
              <w:rPr>
                <w:rFonts w:cs="Calibri"/>
                <w:sz w:val="17"/>
                <w:szCs w:val="17"/>
              </w:rPr>
            </w:pPr>
            <w:r w:rsidRPr="00813C98">
              <w:rPr>
                <w:rFonts w:cs="Calibri"/>
                <w:sz w:val="17"/>
                <w:szCs w:val="17"/>
              </w:rPr>
              <w:t xml:space="preserve">Product: </w:t>
            </w:r>
            <w:r w:rsidRPr="00813C98">
              <w:rPr>
                <w:rFonts w:cs="Calibri"/>
                <w:sz w:val="17"/>
                <w:szCs w:val="17"/>
              </w:rPr>
              <w:t>Concept development and screening</w:t>
            </w:r>
            <w:r w:rsidRPr="00813C98">
              <w:rPr>
                <w:rFonts w:cs="Calibri"/>
                <w:sz w:val="17"/>
                <w:szCs w:val="17"/>
              </w:rPr>
              <w:t>. Suggested template</w:t>
            </w:r>
            <w:r w:rsidR="00813C98" w:rsidRPr="00813C98">
              <w:rPr>
                <w:rFonts w:cs="Calibri"/>
                <w:sz w:val="17"/>
                <w:szCs w:val="17"/>
              </w:rPr>
              <w:t>s</w:t>
            </w:r>
            <w:r w:rsidRPr="00813C98">
              <w:rPr>
                <w:rFonts w:cs="Calibri"/>
                <w:sz w:val="17"/>
                <w:szCs w:val="17"/>
              </w:rPr>
              <w:t xml:space="preserve">: </w:t>
            </w:r>
            <w:r w:rsidR="00813C98" w:rsidRPr="00813C98">
              <w:rPr>
                <w:rFonts w:cs="Calibri"/>
                <w:sz w:val="17"/>
                <w:szCs w:val="17"/>
              </w:rPr>
              <w:t>Concept screening worksheet (</w:t>
            </w:r>
            <w:hyperlink r:id="rId19" w:history="1">
              <w:r w:rsidR="00813C98" w:rsidRPr="00813C98">
                <w:rPr>
                  <w:rStyle w:val="Hyperlink"/>
                  <w:rFonts w:cs="Calibri"/>
                  <w:sz w:val="17"/>
                  <w:szCs w:val="17"/>
                </w:rPr>
                <w:t>li</w:t>
              </w:r>
              <w:r w:rsidR="00813C98" w:rsidRPr="00813C98">
                <w:rPr>
                  <w:rStyle w:val="Hyperlink"/>
                  <w:rFonts w:cs="Calibri"/>
                  <w:sz w:val="17"/>
                  <w:szCs w:val="17"/>
                </w:rPr>
                <w:t>n</w:t>
              </w:r>
              <w:r w:rsidR="00813C98" w:rsidRPr="00813C98">
                <w:rPr>
                  <w:rStyle w:val="Hyperlink"/>
                  <w:rFonts w:cs="Calibri"/>
                  <w:sz w:val="17"/>
                  <w:szCs w:val="17"/>
                </w:rPr>
                <w:t>k</w:t>
              </w:r>
            </w:hyperlink>
            <w:r w:rsidR="00813C98" w:rsidRPr="00813C98">
              <w:rPr>
                <w:rFonts w:cs="Calibri"/>
                <w:sz w:val="17"/>
                <w:szCs w:val="17"/>
              </w:rPr>
              <w:t>)</w:t>
            </w:r>
            <w:r w:rsidR="00813C98" w:rsidRPr="00813C98">
              <w:rPr>
                <w:rFonts w:cs="Calibri"/>
                <w:sz w:val="17"/>
                <w:szCs w:val="17"/>
              </w:rPr>
              <w:t xml:space="preserve"> and </w:t>
            </w:r>
            <w:r w:rsidR="00813C98" w:rsidRPr="00813C98">
              <w:rPr>
                <w:rFonts w:cs="Calibri"/>
                <w:sz w:val="17"/>
                <w:szCs w:val="17"/>
              </w:rPr>
              <w:t>Risk matrix (</w:t>
            </w:r>
            <w:hyperlink r:id="rId20" w:history="1">
              <w:r w:rsidR="00813C98" w:rsidRPr="00813C98">
                <w:rPr>
                  <w:rStyle w:val="Hyperlink"/>
                  <w:rFonts w:cs="Calibri"/>
                  <w:sz w:val="17"/>
                  <w:szCs w:val="17"/>
                </w:rPr>
                <w:t>li</w:t>
              </w:r>
              <w:r w:rsidR="00813C98" w:rsidRPr="00813C98">
                <w:rPr>
                  <w:rStyle w:val="Hyperlink"/>
                  <w:rFonts w:cs="Calibri"/>
                  <w:sz w:val="17"/>
                  <w:szCs w:val="17"/>
                </w:rPr>
                <w:t>n</w:t>
              </w:r>
              <w:r w:rsidR="00813C98" w:rsidRPr="00813C98">
                <w:rPr>
                  <w:rStyle w:val="Hyperlink"/>
                  <w:rFonts w:cs="Calibri"/>
                  <w:sz w:val="17"/>
                  <w:szCs w:val="17"/>
                </w:rPr>
                <w:t>k</w:t>
              </w:r>
            </w:hyperlink>
            <w:r w:rsidR="00813C98" w:rsidRPr="00813C98">
              <w:rPr>
                <w:rFonts w:cs="Calibri"/>
                <w:sz w:val="17"/>
                <w:szCs w:val="17"/>
              </w:rPr>
              <w:t>)</w:t>
            </w:r>
          </w:p>
          <w:p w14:paraId="4A9AB8EC" w14:textId="29D4D00F" w:rsidR="007A61C2" w:rsidRPr="00813C98" w:rsidRDefault="007A61C2" w:rsidP="00813C98">
            <w:pPr>
              <w:pStyle w:val="Listeafsnit"/>
              <w:numPr>
                <w:ilvl w:val="0"/>
                <w:numId w:val="29"/>
              </w:numPr>
              <w:spacing w:after="100"/>
              <w:ind w:left="321"/>
              <w:rPr>
                <w:rFonts w:cs="Calibri"/>
                <w:sz w:val="17"/>
                <w:szCs w:val="17"/>
              </w:rPr>
            </w:pPr>
            <w:r w:rsidRPr="00813C98">
              <w:rPr>
                <w:rFonts w:cs="Calibri"/>
                <w:sz w:val="17"/>
                <w:szCs w:val="17"/>
              </w:rPr>
              <w:t>Essay (app. 1-2 pages) containing (a) a description of your product and (b) reflections on your experiences with using this method and the Biodesign framework overall</w:t>
            </w:r>
            <w:r w:rsidR="002A4667">
              <w:rPr>
                <w:rFonts w:cs="Calibri"/>
                <w:sz w:val="17"/>
                <w:szCs w:val="17"/>
              </w:rPr>
              <w:t>.</w:t>
            </w:r>
          </w:p>
          <w:p w14:paraId="31DF7A35" w14:textId="77777777" w:rsidR="007A61C2" w:rsidRDefault="007A61C2" w:rsidP="00297B68">
            <w:pPr>
              <w:spacing w:after="100"/>
              <w:rPr>
                <w:rFonts w:cs="Calibri"/>
                <w:b/>
                <w:bCs/>
                <w:sz w:val="17"/>
                <w:szCs w:val="17"/>
              </w:rPr>
            </w:pPr>
          </w:p>
          <w:p w14:paraId="4E3B6C90" w14:textId="77777777" w:rsidR="007A61C2" w:rsidRDefault="007A61C2" w:rsidP="00297B68">
            <w:pPr>
              <w:spacing w:after="100"/>
              <w:rPr>
                <w:rFonts w:cs="Calibri"/>
                <w:b/>
                <w:bCs/>
                <w:sz w:val="17"/>
                <w:szCs w:val="17"/>
              </w:rPr>
            </w:pPr>
          </w:p>
          <w:p w14:paraId="7457944D" w14:textId="77777777" w:rsidR="007A61C2" w:rsidRDefault="007A61C2" w:rsidP="00297B68">
            <w:pPr>
              <w:spacing w:after="100"/>
              <w:rPr>
                <w:rFonts w:cs="Calibri"/>
                <w:b/>
                <w:bCs/>
                <w:sz w:val="17"/>
                <w:szCs w:val="17"/>
              </w:rPr>
            </w:pPr>
          </w:p>
          <w:p w14:paraId="369A2B7A" w14:textId="4EE9872E" w:rsidR="00FB6D72" w:rsidRPr="00117B3F" w:rsidRDefault="00FB6D72" w:rsidP="00297B68">
            <w:pPr>
              <w:spacing w:after="100"/>
              <w:rPr>
                <w:sz w:val="17"/>
                <w:szCs w:val="17"/>
              </w:rPr>
            </w:pPr>
          </w:p>
        </w:tc>
      </w:tr>
      <w:tr w:rsidR="00FB6D72" w14:paraId="10883617" w14:textId="5382C820" w:rsidTr="00E74E90">
        <w:trPr>
          <w:jc w:val="center"/>
        </w:trPr>
        <w:tc>
          <w:tcPr>
            <w:tcW w:w="628" w:type="dxa"/>
          </w:tcPr>
          <w:p w14:paraId="13AE2687" w14:textId="77777777" w:rsidR="00FB6D72" w:rsidRPr="00117B3F" w:rsidRDefault="00FB6D72">
            <w:pPr>
              <w:spacing w:after="100"/>
              <w:rPr>
                <w:sz w:val="17"/>
                <w:szCs w:val="17"/>
              </w:rPr>
            </w:pPr>
            <w:r w:rsidRPr="00117B3F">
              <w:rPr>
                <w:sz w:val="17"/>
                <w:szCs w:val="17"/>
              </w:rPr>
              <w:t>6</w:t>
            </w:r>
          </w:p>
          <w:p w14:paraId="0DAA0765" w14:textId="2C144076" w:rsidR="00AB4476" w:rsidRPr="00117B3F" w:rsidRDefault="00AB4476">
            <w:pPr>
              <w:spacing w:after="100"/>
              <w:rPr>
                <w:sz w:val="17"/>
                <w:szCs w:val="17"/>
              </w:rPr>
            </w:pPr>
            <w:r w:rsidRPr="00117B3F">
              <w:rPr>
                <w:sz w:val="17"/>
                <w:szCs w:val="17"/>
              </w:rPr>
              <w:t>1</w:t>
            </w:r>
            <w:r w:rsidR="005C5D7E" w:rsidRPr="00117B3F">
              <w:rPr>
                <w:sz w:val="17"/>
                <w:szCs w:val="17"/>
              </w:rPr>
              <w:t>9</w:t>
            </w:r>
            <w:r w:rsidRPr="00117B3F">
              <w:rPr>
                <w:sz w:val="17"/>
                <w:szCs w:val="17"/>
              </w:rPr>
              <w:t>/11</w:t>
            </w:r>
          </w:p>
        </w:tc>
        <w:tc>
          <w:tcPr>
            <w:tcW w:w="3191" w:type="dxa"/>
          </w:tcPr>
          <w:p w14:paraId="278F2E09" w14:textId="77777777" w:rsidR="00FB6D72" w:rsidRPr="00117B3F" w:rsidRDefault="00D23EA7" w:rsidP="00D23EA7">
            <w:pPr>
              <w:spacing w:after="100"/>
              <w:rPr>
                <w:bCs/>
                <w:sz w:val="17"/>
                <w:szCs w:val="17"/>
              </w:rPr>
            </w:pPr>
            <w:r w:rsidRPr="00117B3F">
              <w:rPr>
                <w:b/>
                <w:sz w:val="17"/>
                <w:szCs w:val="17"/>
              </w:rPr>
              <w:t xml:space="preserve">Topic: </w:t>
            </w:r>
            <w:r w:rsidRPr="00117B3F">
              <w:rPr>
                <w:bCs/>
                <w:sz w:val="17"/>
                <w:szCs w:val="17"/>
              </w:rPr>
              <w:t>Invention phase: Prototyping</w:t>
            </w:r>
          </w:p>
          <w:p w14:paraId="3AE5E849" w14:textId="77777777" w:rsidR="005C5D7E" w:rsidRPr="00117B3F" w:rsidRDefault="005C5D7E" w:rsidP="005C5D7E">
            <w:pPr>
              <w:spacing w:after="100"/>
              <w:rPr>
                <w:b/>
                <w:sz w:val="17"/>
                <w:szCs w:val="17"/>
              </w:rPr>
            </w:pPr>
            <w:r w:rsidRPr="00117B3F">
              <w:rPr>
                <w:b/>
                <w:sz w:val="17"/>
                <w:szCs w:val="17"/>
              </w:rPr>
              <w:t>Learning objectives:</w:t>
            </w:r>
          </w:p>
          <w:p w14:paraId="5423981A" w14:textId="77777777" w:rsidR="00A614E8" w:rsidRPr="00117B3F" w:rsidRDefault="00A614E8" w:rsidP="00A614E8">
            <w:pPr>
              <w:pStyle w:val="Listeafsnit"/>
              <w:numPr>
                <w:ilvl w:val="0"/>
                <w:numId w:val="10"/>
              </w:numPr>
              <w:spacing w:after="100"/>
              <w:rPr>
                <w:b/>
                <w:sz w:val="17"/>
                <w:szCs w:val="17"/>
              </w:rPr>
            </w:pPr>
            <w:r w:rsidRPr="00117B3F">
              <w:rPr>
                <w:bCs/>
                <w:sz w:val="17"/>
                <w:szCs w:val="17"/>
              </w:rPr>
              <w:t>Introduction to prototyping as concept development approach.</w:t>
            </w:r>
          </w:p>
          <w:p w14:paraId="4E5EF773" w14:textId="3B3AA081" w:rsidR="005C5D7E" w:rsidRPr="00117B3F" w:rsidRDefault="00A614E8" w:rsidP="00C17358">
            <w:pPr>
              <w:pStyle w:val="Listeafsnit"/>
              <w:numPr>
                <w:ilvl w:val="0"/>
                <w:numId w:val="10"/>
              </w:numPr>
              <w:spacing w:after="100"/>
              <w:rPr>
                <w:bCs/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Knowledge of different a</w:t>
            </w:r>
            <w:r w:rsidR="002068C5" w:rsidRPr="00117B3F">
              <w:rPr>
                <w:bCs/>
                <w:sz w:val="17"/>
                <w:szCs w:val="17"/>
              </w:rPr>
              <w:t>pproaches to building early</w:t>
            </w:r>
            <w:r w:rsidR="00A3195D">
              <w:rPr>
                <w:bCs/>
                <w:sz w:val="17"/>
                <w:szCs w:val="17"/>
              </w:rPr>
              <w:t>-</w:t>
            </w:r>
            <w:r w:rsidR="002068C5" w:rsidRPr="00117B3F">
              <w:rPr>
                <w:bCs/>
                <w:sz w:val="17"/>
                <w:szCs w:val="17"/>
              </w:rPr>
              <w:t xml:space="preserve"> stage prototypes.</w:t>
            </w:r>
          </w:p>
          <w:p w14:paraId="1410F898" w14:textId="37CF00F5" w:rsidR="002068C5" w:rsidRPr="00EC125F" w:rsidRDefault="002068C5" w:rsidP="00EC125F">
            <w:pPr>
              <w:pStyle w:val="Listeafsnit"/>
              <w:numPr>
                <w:ilvl w:val="0"/>
                <w:numId w:val="10"/>
              </w:numPr>
              <w:spacing w:after="100"/>
              <w:rPr>
                <w:bCs/>
                <w:sz w:val="17"/>
                <w:szCs w:val="17"/>
              </w:rPr>
            </w:pPr>
            <w:r w:rsidRPr="00117B3F">
              <w:rPr>
                <w:bCs/>
                <w:sz w:val="17"/>
                <w:szCs w:val="17"/>
              </w:rPr>
              <w:t>Understanding of how to test and iterate prototypes.</w:t>
            </w:r>
          </w:p>
        </w:tc>
        <w:tc>
          <w:tcPr>
            <w:tcW w:w="3946" w:type="dxa"/>
          </w:tcPr>
          <w:p w14:paraId="57AE2430" w14:textId="77777777" w:rsidR="00664AAA" w:rsidRPr="00D06CCC" w:rsidRDefault="00664AAA" w:rsidP="00664AAA">
            <w:pPr>
              <w:spacing w:after="100"/>
              <w:rPr>
                <w:rFonts w:cs="Calibri"/>
                <w:b/>
                <w:bCs/>
                <w:sz w:val="17"/>
                <w:szCs w:val="17"/>
              </w:rPr>
            </w:pPr>
            <w:r w:rsidRPr="00D06CCC">
              <w:rPr>
                <w:rFonts w:cs="Calibri"/>
                <w:b/>
                <w:bCs/>
                <w:sz w:val="17"/>
                <w:szCs w:val="17"/>
              </w:rPr>
              <w:t>Yock et al:</w:t>
            </w:r>
          </w:p>
          <w:p w14:paraId="4495D5AD" w14:textId="1CB17AAC" w:rsidR="00D06CCC" w:rsidRPr="00D06CCC" w:rsidRDefault="00D06CCC" w:rsidP="00D06CCC">
            <w:pPr>
              <w:pStyle w:val="Listeafsnit"/>
              <w:numPr>
                <w:ilvl w:val="0"/>
                <w:numId w:val="10"/>
              </w:numPr>
              <w:spacing w:after="100"/>
              <w:rPr>
                <w:rFonts w:eastAsia="Times New Roman" w:cs="Calibri"/>
                <w:b/>
                <w:bCs/>
                <w:sz w:val="17"/>
                <w:szCs w:val="17"/>
                <w:lang w:val="da-NO" w:eastAsia="da-DK"/>
              </w:rPr>
            </w:pPr>
            <w:r w:rsidRPr="00D06CCC">
              <w:rPr>
                <w:rFonts w:eastAsia="Times New Roman" w:cs="Calibri"/>
                <w:sz w:val="17"/>
                <w:szCs w:val="17"/>
                <w:lang w:val="da-NO" w:eastAsia="da-DK"/>
              </w:rPr>
              <w:t>4.5: Concept exploration and testing (p. 404-4</w:t>
            </w:r>
            <w:r w:rsidRPr="00D06CCC">
              <w:rPr>
                <w:rFonts w:eastAsia="Times New Roman" w:cs="Calibri"/>
                <w:sz w:val="17"/>
                <w:szCs w:val="17"/>
                <w:lang w:val="da-NO" w:eastAsia="da-DK"/>
              </w:rPr>
              <w:t>3</w:t>
            </w:r>
            <w:r w:rsidRPr="00D06CCC">
              <w:rPr>
                <w:rFonts w:eastAsia="Times New Roman" w:cs="Calibri"/>
                <w:sz w:val="17"/>
                <w:szCs w:val="17"/>
                <w:lang w:val="da-NO" w:eastAsia="da-DK"/>
              </w:rPr>
              <w:t>1)</w:t>
            </w:r>
          </w:p>
          <w:p w14:paraId="67389E9B" w14:textId="2CAEB90A" w:rsidR="00592185" w:rsidRPr="00D06CCC" w:rsidRDefault="00592185" w:rsidP="00592185">
            <w:pPr>
              <w:pStyle w:val="Listeafsnit"/>
              <w:numPr>
                <w:ilvl w:val="0"/>
                <w:numId w:val="10"/>
              </w:numPr>
              <w:spacing w:after="100"/>
              <w:rPr>
                <w:rFonts w:eastAsia="Times New Roman" w:cs="Calibri"/>
                <w:b/>
                <w:bCs/>
                <w:sz w:val="17"/>
                <w:szCs w:val="17"/>
                <w:lang w:val="da-NO" w:eastAsia="da-DK"/>
              </w:rPr>
            </w:pPr>
            <w:r w:rsidRPr="00D06CCC">
              <w:rPr>
                <w:rFonts w:eastAsia="Times New Roman" w:cs="Calibri"/>
                <w:sz w:val="17"/>
                <w:szCs w:val="17"/>
                <w:lang w:val="da-NO" w:eastAsia="da-DK"/>
              </w:rPr>
              <w:t>4.6: Final concept selection</w:t>
            </w:r>
            <w:r w:rsidRPr="00D06CCC">
              <w:rPr>
                <w:rFonts w:eastAsia="Times New Roman" w:cs="Calibri"/>
                <w:sz w:val="17"/>
                <w:szCs w:val="17"/>
                <w:lang w:val="da-NO" w:eastAsia="da-DK"/>
              </w:rPr>
              <w:t xml:space="preserve"> (p. 432-448</w:t>
            </w:r>
            <w:r w:rsidR="00D06CCC" w:rsidRPr="00D06CCC">
              <w:rPr>
                <w:rFonts w:eastAsia="Times New Roman" w:cs="Calibri"/>
                <w:sz w:val="17"/>
                <w:szCs w:val="17"/>
                <w:lang w:val="da-NO" w:eastAsia="da-DK"/>
              </w:rPr>
              <w:t>.</w:t>
            </w:r>
          </w:p>
          <w:p w14:paraId="212D8DBF" w14:textId="77777777" w:rsidR="001A0021" w:rsidRDefault="001A0021" w:rsidP="001A0021">
            <w:pPr>
              <w:spacing w:after="100"/>
              <w:rPr>
                <w:rFonts w:eastAsia="Times New Roman" w:cs="Calibri"/>
                <w:b/>
                <w:bCs/>
                <w:sz w:val="17"/>
                <w:szCs w:val="17"/>
                <w:lang w:val="da-NO" w:eastAsia="da-DK"/>
              </w:rPr>
            </w:pPr>
          </w:p>
          <w:p w14:paraId="4C27AB7B" w14:textId="40D23565" w:rsidR="00A614E8" w:rsidRDefault="00A614E8" w:rsidP="001A0021">
            <w:pPr>
              <w:spacing w:after="100"/>
              <w:rPr>
                <w:rFonts w:eastAsia="Times New Roman" w:cs="Calibri"/>
                <w:b/>
                <w:bCs/>
                <w:sz w:val="17"/>
                <w:szCs w:val="17"/>
                <w:lang w:val="da-NO" w:eastAsia="da-DK"/>
              </w:rPr>
            </w:pPr>
            <w:r>
              <w:rPr>
                <w:rFonts w:eastAsia="Times New Roman" w:cs="Calibri"/>
                <w:b/>
                <w:bCs/>
                <w:sz w:val="17"/>
                <w:szCs w:val="17"/>
                <w:lang w:val="da-NO" w:eastAsia="da-DK"/>
              </w:rPr>
              <w:t>Stanford Student Guide</w:t>
            </w:r>
          </w:p>
          <w:p w14:paraId="432DB5E1" w14:textId="26D84082" w:rsidR="00A614E8" w:rsidRDefault="00A614E8" w:rsidP="00A614E8">
            <w:pPr>
              <w:pStyle w:val="Listeafsnit"/>
              <w:numPr>
                <w:ilvl w:val="0"/>
                <w:numId w:val="10"/>
              </w:numPr>
              <w:spacing w:after="100"/>
              <w:rPr>
                <w:rFonts w:eastAsia="Times New Roman" w:cs="Calibri"/>
                <w:sz w:val="17"/>
                <w:szCs w:val="17"/>
                <w:lang w:val="da-NO" w:eastAsia="da-DK"/>
              </w:rPr>
            </w:pPr>
            <w:r>
              <w:rPr>
                <w:rFonts w:eastAsia="Times New Roman" w:cs="Calibri"/>
                <w:sz w:val="17"/>
                <w:szCs w:val="17"/>
                <w:lang w:val="da-NO" w:eastAsia="da-DK"/>
              </w:rPr>
              <w:t>Prototyping: Test, assess, and iterate (</w:t>
            </w:r>
            <w:r>
              <w:rPr>
                <w:rFonts w:eastAsia="Times New Roman" w:cs="Calibri"/>
                <w:sz w:val="17"/>
                <w:szCs w:val="17"/>
                <w:lang w:val="da-NO" w:eastAsia="da-DK"/>
              </w:rPr>
              <w:fldChar w:fldCharType="begin"/>
            </w:r>
            <w:r>
              <w:rPr>
                <w:rFonts w:eastAsia="Times New Roman" w:cs="Calibri"/>
                <w:sz w:val="17"/>
                <w:szCs w:val="17"/>
                <w:lang w:val="da-NO" w:eastAsia="da-DK"/>
              </w:rPr>
              <w:instrText>HYPERLINK "https://biodesignguide.stanford.edu/wp-content/uploads/2022/08/Prototyping-Test-Assess-and-Iterate-v1.pdf"</w:instrText>
            </w:r>
            <w:r>
              <w:rPr>
                <w:rFonts w:eastAsia="Times New Roman" w:cs="Calibri"/>
                <w:sz w:val="17"/>
                <w:szCs w:val="17"/>
                <w:lang w:val="da-NO" w:eastAsia="da-DK"/>
              </w:rPr>
            </w:r>
            <w:r>
              <w:rPr>
                <w:rFonts w:eastAsia="Times New Roman" w:cs="Calibri"/>
                <w:sz w:val="17"/>
                <w:szCs w:val="17"/>
                <w:lang w:val="da-NO" w:eastAsia="da-DK"/>
              </w:rPr>
              <w:fldChar w:fldCharType="separate"/>
            </w:r>
            <w:r w:rsidRPr="00A614E8">
              <w:rPr>
                <w:rStyle w:val="Hyperlink"/>
                <w:rFonts w:eastAsia="Times New Roman" w:cs="Calibri"/>
                <w:sz w:val="17"/>
                <w:szCs w:val="17"/>
                <w:lang w:val="da-NO" w:eastAsia="da-DK"/>
              </w:rPr>
              <w:t>li</w:t>
            </w:r>
            <w:r w:rsidRPr="00A614E8">
              <w:rPr>
                <w:rStyle w:val="Hyperlink"/>
                <w:rFonts w:eastAsia="Times New Roman" w:cs="Calibri"/>
                <w:sz w:val="17"/>
                <w:szCs w:val="17"/>
                <w:lang w:val="da-NO" w:eastAsia="da-DK"/>
              </w:rPr>
              <w:t>n</w:t>
            </w:r>
            <w:r w:rsidRPr="00A614E8">
              <w:rPr>
                <w:rStyle w:val="Hyperlink"/>
                <w:rFonts w:eastAsia="Times New Roman" w:cs="Calibri"/>
                <w:sz w:val="17"/>
                <w:szCs w:val="17"/>
                <w:lang w:val="da-NO" w:eastAsia="da-DK"/>
              </w:rPr>
              <w:t>k</w:t>
            </w:r>
            <w:r>
              <w:rPr>
                <w:rFonts w:eastAsia="Times New Roman" w:cs="Calibri"/>
                <w:sz w:val="17"/>
                <w:szCs w:val="17"/>
                <w:lang w:val="da-NO" w:eastAsia="da-DK"/>
              </w:rPr>
              <w:fldChar w:fldCharType="end"/>
            </w:r>
            <w:r>
              <w:rPr>
                <w:rFonts w:eastAsia="Times New Roman" w:cs="Calibri"/>
                <w:sz w:val="17"/>
                <w:szCs w:val="17"/>
                <w:lang w:val="da-NO" w:eastAsia="da-DK"/>
              </w:rPr>
              <w:t>)</w:t>
            </w:r>
          </w:p>
          <w:p w14:paraId="26A21F71" w14:textId="0AEF92DE" w:rsidR="00A614E8" w:rsidRDefault="00A614E8" w:rsidP="00A614E8">
            <w:pPr>
              <w:pStyle w:val="Listeafsnit"/>
              <w:numPr>
                <w:ilvl w:val="0"/>
                <w:numId w:val="10"/>
              </w:numPr>
              <w:spacing w:after="100"/>
              <w:rPr>
                <w:rFonts w:eastAsia="Times New Roman" w:cs="Calibri"/>
                <w:sz w:val="17"/>
                <w:szCs w:val="17"/>
                <w:lang w:val="da-NO" w:eastAsia="da-DK"/>
              </w:rPr>
            </w:pPr>
            <w:r>
              <w:rPr>
                <w:rFonts w:eastAsia="Times New Roman" w:cs="Calibri"/>
                <w:sz w:val="17"/>
                <w:szCs w:val="17"/>
                <w:lang w:val="da-NO" w:eastAsia="da-DK"/>
              </w:rPr>
              <w:t>Prototyping: Build (</w:t>
            </w:r>
            <w:r>
              <w:rPr>
                <w:rFonts w:eastAsia="Times New Roman" w:cs="Calibri"/>
                <w:sz w:val="17"/>
                <w:szCs w:val="17"/>
                <w:lang w:val="da-NO" w:eastAsia="da-DK"/>
              </w:rPr>
              <w:fldChar w:fldCharType="begin"/>
            </w:r>
            <w:r>
              <w:rPr>
                <w:rFonts w:eastAsia="Times New Roman" w:cs="Calibri"/>
                <w:sz w:val="17"/>
                <w:szCs w:val="17"/>
                <w:lang w:val="da-NO" w:eastAsia="da-DK"/>
              </w:rPr>
              <w:instrText>HYPERLINK "https://biodesignguide.stanford.edu/wp-content/uploads/2023/08/Prototyping-Build-v2.pdf"</w:instrText>
            </w:r>
            <w:r>
              <w:rPr>
                <w:rFonts w:eastAsia="Times New Roman" w:cs="Calibri"/>
                <w:sz w:val="17"/>
                <w:szCs w:val="17"/>
                <w:lang w:val="da-NO" w:eastAsia="da-DK"/>
              </w:rPr>
            </w:r>
            <w:r>
              <w:rPr>
                <w:rFonts w:eastAsia="Times New Roman" w:cs="Calibri"/>
                <w:sz w:val="17"/>
                <w:szCs w:val="17"/>
                <w:lang w:val="da-NO" w:eastAsia="da-DK"/>
              </w:rPr>
              <w:fldChar w:fldCharType="separate"/>
            </w:r>
            <w:r w:rsidRPr="00A614E8">
              <w:rPr>
                <w:rStyle w:val="Hyperlink"/>
                <w:rFonts w:eastAsia="Times New Roman" w:cs="Calibri"/>
                <w:sz w:val="17"/>
                <w:szCs w:val="17"/>
                <w:lang w:val="da-NO" w:eastAsia="da-DK"/>
              </w:rPr>
              <w:t>link</w:t>
            </w:r>
            <w:r>
              <w:rPr>
                <w:rFonts w:eastAsia="Times New Roman" w:cs="Calibri"/>
                <w:sz w:val="17"/>
                <w:szCs w:val="17"/>
                <w:lang w:val="da-NO" w:eastAsia="da-DK"/>
              </w:rPr>
              <w:fldChar w:fldCharType="end"/>
            </w:r>
            <w:r>
              <w:rPr>
                <w:rFonts w:eastAsia="Times New Roman" w:cs="Calibri"/>
                <w:sz w:val="17"/>
                <w:szCs w:val="17"/>
                <w:lang w:val="da-NO" w:eastAsia="da-DK"/>
              </w:rPr>
              <w:t>)</w:t>
            </w:r>
          </w:p>
          <w:p w14:paraId="337AB4A3" w14:textId="0859B29D" w:rsidR="00A614E8" w:rsidRPr="00A614E8" w:rsidRDefault="00A614E8" w:rsidP="00A614E8">
            <w:pPr>
              <w:pStyle w:val="Listeafsnit"/>
              <w:numPr>
                <w:ilvl w:val="0"/>
                <w:numId w:val="10"/>
              </w:numPr>
              <w:spacing w:after="100"/>
              <w:rPr>
                <w:rFonts w:eastAsia="Times New Roman" w:cs="Calibri"/>
                <w:sz w:val="17"/>
                <w:szCs w:val="17"/>
                <w:lang w:val="da-NO" w:eastAsia="da-DK"/>
              </w:rPr>
            </w:pPr>
            <w:r>
              <w:rPr>
                <w:rFonts w:eastAsia="Times New Roman" w:cs="Calibri"/>
                <w:sz w:val="17"/>
                <w:szCs w:val="17"/>
                <w:lang w:val="da-NO" w:eastAsia="da-DK"/>
              </w:rPr>
              <w:t>Prototyping resources (</w:t>
            </w:r>
            <w:r>
              <w:rPr>
                <w:rFonts w:eastAsia="Times New Roman" w:cs="Calibri"/>
                <w:sz w:val="17"/>
                <w:szCs w:val="17"/>
                <w:lang w:val="da-NO" w:eastAsia="da-DK"/>
              </w:rPr>
              <w:fldChar w:fldCharType="begin"/>
            </w:r>
            <w:r>
              <w:rPr>
                <w:rFonts w:eastAsia="Times New Roman" w:cs="Calibri"/>
                <w:sz w:val="17"/>
                <w:szCs w:val="17"/>
                <w:lang w:val="da-NO" w:eastAsia="da-DK"/>
              </w:rPr>
              <w:instrText>HYPERLINK "https://biodesignguide.stanford.edu/wp-content/uploads/2023/06/Prototyping-Resources.xlsx"</w:instrText>
            </w:r>
            <w:r>
              <w:rPr>
                <w:rFonts w:eastAsia="Times New Roman" w:cs="Calibri"/>
                <w:sz w:val="17"/>
                <w:szCs w:val="17"/>
                <w:lang w:val="da-NO" w:eastAsia="da-DK"/>
              </w:rPr>
            </w:r>
            <w:r>
              <w:rPr>
                <w:rFonts w:eastAsia="Times New Roman" w:cs="Calibri"/>
                <w:sz w:val="17"/>
                <w:szCs w:val="17"/>
                <w:lang w:val="da-NO" w:eastAsia="da-DK"/>
              </w:rPr>
              <w:fldChar w:fldCharType="separate"/>
            </w:r>
            <w:r w:rsidRPr="00A614E8">
              <w:rPr>
                <w:rStyle w:val="Hyperlink"/>
                <w:rFonts w:eastAsia="Times New Roman" w:cs="Calibri"/>
                <w:sz w:val="17"/>
                <w:szCs w:val="17"/>
                <w:lang w:val="da-NO" w:eastAsia="da-DK"/>
              </w:rPr>
              <w:t>lin</w:t>
            </w:r>
            <w:r w:rsidRPr="00A614E8">
              <w:rPr>
                <w:rStyle w:val="Hyperlink"/>
                <w:rFonts w:eastAsia="Times New Roman" w:cs="Calibri"/>
                <w:sz w:val="17"/>
                <w:szCs w:val="17"/>
                <w:lang w:val="da-NO" w:eastAsia="da-DK"/>
              </w:rPr>
              <w:t>k</w:t>
            </w:r>
            <w:r>
              <w:rPr>
                <w:rFonts w:eastAsia="Times New Roman" w:cs="Calibri"/>
                <w:sz w:val="17"/>
                <w:szCs w:val="17"/>
                <w:lang w:val="da-NO" w:eastAsia="da-DK"/>
              </w:rPr>
              <w:fldChar w:fldCharType="end"/>
            </w:r>
            <w:r>
              <w:rPr>
                <w:rFonts w:eastAsia="Times New Roman" w:cs="Calibri"/>
                <w:sz w:val="17"/>
                <w:szCs w:val="17"/>
                <w:lang w:val="da-NO" w:eastAsia="da-DK"/>
              </w:rPr>
              <w:t>)</w:t>
            </w:r>
          </w:p>
          <w:p w14:paraId="6A1D9311" w14:textId="6D27C74D" w:rsidR="00ED393F" w:rsidRPr="00D06CCC" w:rsidRDefault="006C473C" w:rsidP="004B11AD">
            <w:pPr>
              <w:spacing w:after="100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b/>
                <w:bCs/>
                <w:sz w:val="17"/>
                <w:szCs w:val="17"/>
              </w:rPr>
              <w:lastRenderedPageBreak/>
              <w:br/>
            </w:r>
          </w:p>
        </w:tc>
        <w:tc>
          <w:tcPr>
            <w:tcW w:w="3855" w:type="dxa"/>
          </w:tcPr>
          <w:p w14:paraId="35EB7250" w14:textId="77777777" w:rsidR="006C473C" w:rsidRPr="00D06CCC" w:rsidRDefault="006C473C" w:rsidP="00AD55C2">
            <w:pPr>
              <w:pStyle w:val="Listeafsnit"/>
              <w:numPr>
                <w:ilvl w:val="0"/>
                <w:numId w:val="10"/>
              </w:numPr>
              <w:spacing w:after="100"/>
              <w:ind w:left="342"/>
              <w:rPr>
                <w:rFonts w:eastAsia="Times New Roman" w:cs="Calibri"/>
                <w:b/>
                <w:bCs/>
                <w:sz w:val="17"/>
                <w:szCs w:val="17"/>
                <w:lang w:val="da-NO" w:eastAsia="da-DK"/>
              </w:rPr>
            </w:pPr>
            <w:r w:rsidRPr="00D06CCC">
              <w:rPr>
                <w:rFonts w:cs="Calibri"/>
                <w:sz w:val="17"/>
                <w:szCs w:val="17"/>
              </w:rPr>
              <w:lastRenderedPageBreak/>
              <w:t xml:space="preserve">Houde, S., &amp; Hill, C. (1997). </w:t>
            </w:r>
            <w:r w:rsidRPr="00D06CCC">
              <w:rPr>
                <w:rFonts w:cs="Calibri"/>
                <w:i/>
                <w:sz w:val="17"/>
                <w:szCs w:val="17"/>
              </w:rPr>
              <w:t xml:space="preserve">What do Prototypes Prototype? </w:t>
            </w:r>
            <w:r w:rsidRPr="00D06CCC">
              <w:rPr>
                <w:rFonts w:cs="Calibri"/>
                <w:sz w:val="17"/>
                <w:szCs w:val="17"/>
              </w:rPr>
              <w:t xml:space="preserve">In M. </w:t>
            </w:r>
            <w:proofErr w:type="spellStart"/>
            <w:r w:rsidRPr="00D06CCC">
              <w:rPr>
                <w:rFonts w:cs="Calibri"/>
                <w:sz w:val="17"/>
                <w:szCs w:val="17"/>
              </w:rPr>
              <w:t>Hellander</w:t>
            </w:r>
            <w:proofErr w:type="spellEnd"/>
            <w:r w:rsidRPr="00D06CCC">
              <w:rPr>
                <w:rFonts w:cs="Calibri"/>
                <w:sz w:val="17"/>
                <w:szCs w:val="17"/>
              </w:rPr>
              <w:t xml:space="preserve">, T. Landeauer, &amp; P. Prabhu (Eds.), </w:t>
            </w:r>
            <w:r w:rsidRPr="00D06CCC">
              <w:rPr>
                <w:rFonts w:cs="Calibri"/>
                <w:i/>
                <w:iCs/>
                <w:sz w:val="17"/>
                <w:szCs w:val="17"/>
              </w:rPr>
              <w:t>Handbook of Human-Computer Interaction</w:t>
            </w:r>
            <w:r w:rsidRPr="00D06CCC">
              <w:rPr>
                <w:rFonts w:cs="Calibri"/>
                <w:sz w:val="17"/>
                <w:szCs w:val="17"/>
              </w:rPr>
              <w:t xml:space="preserve"> (2nd ed., pp. 1–16). Amsterdam: Elsevier Science B.V. (</w:t>
            </w:r>
            <w:hyperlink r:id="rId21" w:history="1">
              <w:r w:rsidRPr="00D06CCC">
                <w:rPr>
                  <w:rStyle w:val="Hyperlink"/>
                  <w:rFonts w:cs="Calibri"/>
                  <w:sz w:val="17"/>
                  <w:szCs w:val="17"/>
                </w:rPr>
                <w:t>link</w:t>
              </w:r>
            </w:hyperlink>
            <w:r w:rsidRPr="00D06CCC">
              <w:rPr>
                <w:rFonts w:cs="Calibri"/>
                <w:sz w:val="17"/>
                <w:szCs w:val="17"/>
              </w:rPr>
              <w:t>)</w:t>
            </w:r>
          </w:p>
          <w:p w14:paraId="0B9FE7B1" w14:textId="0CDE580D" w:rsidR="00FB6D72" w:rsidRPr="00117B3F" w:rsidRDefault="00FB6D72">
            <w:pPr>
              <w:spacing w:after="100"/>
              <w:rPr>
                <w:sz w:val="17"/>
                <w:szCs w:val="17"/>
              </w:rPr>
            </w:pPr>
          </w:p>
        </w:tc>
        <w:tc>
          <w:tcPr>
            <w:tcW w:w="3620" w:type="dxa"/>
          </w:tcPr>
          <w:p w14:paraId="62456D22" w14:textId="64432417" w:rsidR="004B78B2" w:rsidRPr="004B78B2" w:rsidRDefault="004B78B2">
            <w:pPr>
              <w:spacing w:after="100"/>
              <w:rPr>
                <w:rFonts w:eastAsia="Times New Roman" w:cs="Calibri"/>
                <w:sz w:val="17"/>
                <w:szCs w:val="17"/>
                <w:lang w:val="da-NO" w:eastAsia="da-DK"/>
              </w:rPr>
            </w:pPr>
            <w:r>
              <w:rPr>
                <w:rFonts w:eastAsia="Times New Roman" w:cs="Calibri"/>
                <w:b/>
                <w:bCs/>
                <w:sz w:val="17"/>
                <w:szCs w:val="17"/>
                <w:lang w:val="da-NO" w:eastAsia="da-DK"/>
              </w:rPr>
              <w:t xml:space="preserve">Target: </w:t>
            </w:r>
            <w:r>
              <w:rPr>
                <w:rFonts w:eastAsia="Times New Roman" w:cs="Calibri"/>
                <w:sz w:val="17"/>
                <w:szCs w:val="17"/>
                <w:lang w:val="da-NO" w:eastAsia="da-DK"/>
              </w:rPr>
              <w:t>A visual presentation of the concept has been developed.</w:t>
            </w:r>
          </w:p>
          <w:p w14:paraId="6518300F" w14:textId="77777777" w:rsidR="00802D93" w:rsidRDefault="00802D93">
            <w:pPr>
              <w:spacing w:after="100"/>
              <w:rPr>
                <w:rFonts w:eastAsia="Times New Roman" w:cs="Calibri"/>
                <w:b/>
                <w:bCs/>
                <w:sz w:val="17"/>
                <w:szCs w:val="17"/>
                <w:lang w:val="da-NO" w:eastAsia="da-DK"/>
              </w:rPr>
            </w:pPr>
          </w:p>
          <w:p w14:paraId="5B9B447B" w14:textId="77777777" w:rsidR="002A4667" w:rsidRDefault="002A4667" w:rsidP="002A4667">
            <w:pPr>
              <w:spacing w:after="100"/>
              <w:rPr>
                <w:rFonts w:cs="Calibri"/>
                <w:b/>
                <w:bCs/>
                <w:sz w:val="17"/>
                <w:szCs w:val="17"/>
              </w:rPr>
            </w:pPr>
            <w:r>
              <w:rPr>
                <w:rFonts w:cs="Calibri"/>
                <w:b/>
                <w:bCs/>
                <w:sz w:val="17"/>
                <w:szCs w:val="17"/>
              </w:rPr>
              <w:t>Deliverable 5</w:t>
            </w:r>
          </w:p>
          <w:p w14:paraId="79AB8A9B" w14:textId="77777777" w:rsidR="009969F7" w:rsidRDefault="002A4667" w:rsidP="009969F7">
            <w:pPr>
              <w:pStyle w:val="Listeafsnit"/>
              <w:numPr>
                <w:ilvl w:val="0"/>
                <w:numId w:val="30"/>
              </w:numPr>
              <w:spacing w:after="100"/>
              <w:ind w:left="321"/>
              <w:rPr>
                <w:rFonts w:cs="Calibri"/>
                <w:sz w:val="17"/>
                <w:szCs w:val="17"/>
              </w:rPr>
            </w:pPr>
            <w:r w:rsidRPr="009969F7">
              <w:rPr>
                <w:rFonts w:cs="Calibri"/>
                <w:sz w:val="17"/>
                <w:szCs w:val="17"/>
              </w:rPr>
              <w:t xml:space="preserve">Product: </w:t>
            </w:r>
            <w:r w:rsidRPr="009969F7">
              <w:rPr>
                <w:rFonts w:cs="Calibri"/>
                <w:sz w:val="17"/>
                <w:szCs w:val="17"/>
              </w:rPr>
              <w:t>Design sketch/prototype. No specific template – choose either a sketch, wireframe or functional prototype.</w:t>
            </w:r>
            <w:r w:rsidRPr="009969F7">
              <w:rPr>
                <w:rFonts w:cs="Calibri"/>
                <w:sz w:val="17"/>
                <w:szCs w:val="17"/>
              </w:rPr>
              <w:t xml:space="preserve"> </w:t>
            </w:r>
          </w:p>
          <w:p w14:paraId="5B44678A" w14:textId="62DF7F1A" w:rsidR="00A37DF8" w:rsidRPr="00B21D6B" w:rsidRDefault="009969F7" w:rsidP="00B21D6B">
            <w:pPr>
              <w:pStyle w:val="Listeafsnit"/>
              <w:numPr>
                <w:ilvl w:val="0"/>
                <w:numId w:val="30"/>
              </w:numPr>
              <w:spacing w:after="100"/>
              <w:ind w:left="321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Final project report</w:t>
            </w:r>
            <w:r w:rsidR="002A4667" w:rsidRPr="009969F7">
              <w:rPr>
                <w:rFonts w:cs="Calibri"/>
                <w:sz w:val="17"/>
                <w:szCs w:val="17"/>
              </w:rPr>
              <w:t xml:space="preserve"> (</w:t>
            </w:r>
            <w:r>
              <w:rPr>
                <w:rFonts w:cs="Calibri"/>
                <w:sz w:val="17"/>
                <w:szCs w:val="17"/>
              </w:rPr>
              <w:t>max</w:t>
            </w:r>
            <w:r w:rsidR="002A4667" w:rsidRPr="009969F7">
              <w:rPr>
                <w:rFonts w:cs="Calibri"/>
                <w:sz w:val="17"/>
                <w:szCs w:val="17"/>
              </w:rPr>
              <w:t>. 1</w:t>
            </w:r>
            <w:r>
              <w:rPr>
                <w:rFonts w:cs="Calibri"/>
                <w:sz w:val="17"/>
                <w:szCs w:val="17"/>
              </w:rPr>
              <w:t>0</w:t>
            </w:r>
            <w:r w:rsidR="002A4667" w:rsidRPr="009969F7">
              <w:rPr>
                <w:rFonts w:cs="Calibri"/>
                <w:sz w:val="17"/>
                <w:szCs w:val="17"/>
              </w:rPr>
              <w:t xml:space="preserve"> pages)</w:t>
            </w:r>
            <w:r w:rsidR="009E6648">
              <w:rPr>
                <w:rFonts w:cs="Calibri"/>
                <w:sz w:val="17"/>
                <w:szCs w:val="17"/>
              </w:rPr>
              <w:t xml:space="preserve"> that</w:t>
            </w:r>
            <w:r w:rsidR="002A4667" w:rsidRPr="009969F7">
              <w:rPr>
                <w:rFonts w:cs="Calibri"/>
                <w:sz w:val="17"/>
                <w:szCs w:val="17"/>
              </w:rPr>
              <w:t xml:space="preserve"> </w:t>
            </w:r>
            <w:r w:rsidR="009E6648">
              <w:rPr>
                <w:rFonts w:cs="Calibri"/>
                <w:sz w:val="17"/>
                <w:szCs w:val="17"/>
              </w:rPr>
              <w:t xml:space="preserve">contains (a) a project summary and description of the design product, and (b) </w:t>
            </w:r>
            <w:r w:rsidR="009E6648">
              <w:rPr>
                <w:rFonts w:cs="Calibri"/>
                <w:sz w:val="17"/>
                <w:szCs w:val="17"/>
              </w:rPr>
              <w:lastRenderedPageBreak/>
              <w:t>critical reflections on your experience with the Biodesign framework.</w:t>
            </w:r>
          </w:p>
        </w:tc>
      </w:tr>
    </w:tbl>
    <w:p w14:paraId="09DC6BDD" w14:textId="77777777" w:rsidR="00A14DCB" w:rsidRPr="009E50C6" w:rsidRDefault="00A14DCB" w:rsidP="009E50C6">
      <w:pPr>
        <w:spacing w:after="100"/>
        <w:rPr>
          <w:rFonts w:cs="Calibri"/>
          <w:b/>
          <w:bCs/>
          <w:szCs w:val="20"/>
        </w:rPr>
      </w:pPr>
    </w:p>
    <w:sectPr w:rsidR="00A14DCB" w:rsidRPr="009E50C6" w:rsidSect="00034616">
      <w:pgSz w:w="16838" w:h="11906"/>
      <w:pgMar w:top="794" w:right="794" w:bottom="79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050A34"/>
    <w:multiLevelType w:val="hybridMultilevel"/>
    <w:tmpl w:val="39B8B2F8"/>
    <w:lvl w:ilvl="0" w:tplc="79B0E43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76D171C"/>
    <w:multiLevelType w:val="hybridMultilevel"/>
    <w:tmpl w:val="71D6A0C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CC0B77"/>
    <w:multiLevelType w:val="hybridMultilevel"/>
    <w:tmpl w:val="EB743F8C"/>
    <w:lvl w:ilvl="0" w:tplc="2CECE5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C23A7B"/>
    <w:multiLevelType w:val="hybridMultilevel"/>
    <w:tmpl w:val="305E0BFE"/>
    <w:lvl w:ilvl="0" w:tplc="1F7063A8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b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07C29EF"/>
    <w:multiLevelType w:val="hybridMultilevel"/>
    <w:tmpl w:val="F19ED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AC5796"/>
    <w:multiLevelType w:val="hybridMultilevel"/>
    <w:tmpl w:val="D6DC2FC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840D67"/>
    <w:multiLevelType w:val="hybridMultilevel"/>
    <w:tmpl w:val="D4BA7FEA"/>
    <w:lvl w:ilvl="0" w:tplc="5C0458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2A90C29"/>
    <w:multiLevelType w:val="hybridMultilevel"/>
    <w:tmpl w:val="1C568DE2"/>
    <w:lvl w:ilvl="0" w:tplc="AE022C76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2ED36C6"/>
    <w:multiLevelType w:val="hybridMultilevel"/>
    <w:tmpl w:val="207A3CB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7B81950"/>
    <w:multiLevelType w:val="hybridMultilevel"/>
    <w:tmpl w:val="3F502A00"/>
    <w:lvl w:ilvl="0" w:tplc="F70C43D8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9FB6B57"/>
    <w:multiLevelType w:val="hybridMultilevel"/>
    <w:tmpl w:val="9358041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4966CB"/>
    <w:multiLevelType w:val="hybridMultilevel"/>
    <w:tmpl w:val="9A6C970C"/>
    <w:lvl w:ilvl="0" w:tplc="0840DC86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3511DC"/>
    <w:multiLevelType w:val="hybridMultilevel"/>
    <w:tmpl w:val="968AC75A"/>
    <w:lvl w:ilvl="0" w:tplc="0840DC86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B5B02FB"/>
    <w:multiLevelType w:val="hybridMultilevel"/>
    <w:tmpl w:val="09985F5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BB60E10"/>
    <w:multiLevelType w:val="hybridMultilevel"/>
    <w:tmpl w:val="40AEBEB6"/>
    <w:lvl w:ilvl="0" w:tplc="C2F248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D973503"/>
    <w:multiLevelType w:val="hybridMultilevel"/>
    <w:tmpl w:val="E7266422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0B068D6"/>
    <w:multiLevelType w:val="hybridMultilevel"/>
    <w:tmpl w:val="47C6E59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9001EE"/>
    <w:multiLevelType w:val="hybridMultilevel"/>
    <w:tmpl w:val="4DCAA7B4"/>
    <w:lvl w:ilvl="0" w:tplc="716CC5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DA1008"/>
    <w:multiLevelType w:val="hybridMultilevel"/>
    <w:tmpl w:val="4C04C856"/>
    <w:lvl w:ilvl="0" w:tplc="37E84D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B17D20"/>
    <w:multiLevelType w:val="hybridMultilevel"/>
    <w:tmpl w:val="1D000172"/>
    <w:lvl w:ilvl="0" w:tplc="BB6224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B9161D"/>
    <w:multiLevelType w:val="hybridMultilevel"/>
    <w:tmpl w:val="5664B882"/>
    <w:lvl w:ilvl="0" w:tplc="C900B9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E140DF"/>
    <w:multiLevelType w:val="hybridMultilevel"/>
    <w:tmpl w:val="4DFACCD0"/>
    <w:lvl w:ilvl="0" w:tplc="C9148B2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409799">
    <w:abstractNumId w:val="8"/>
  </w:num>
  <w:num w:numId="2" w16cid:durableId="796141861">
    <w:abstractNumId w:val="6"/>
  </w:num>
  <w:num w:numId="3" w16cid:durableId="1271670291">
    <w:abstractNumId w:val="5"/>
  </w:num>
  <w:num w:numId="4" w16cid:durableId="1004552129">
    <w:abstractNumId w:val="4"/>
  </w:num>
  <w:num w:numId="5" w16cid:durableId="875968039">
    <w:abstractNumId w:val="7"/>
  </w:num>
  <w:num w:numId="6" w16cid:durableId="955523897">
    <w:abstractNumId w:val="3"/>
  </w:num>
  <w:num w:numId="7" w16cid:durableId="1194924663">
    <w:abstractNumId w:val="2"/>
  </w:num>
  <w:num w:numId="8" w16cid:durableId="329790959">
    <w:abstractNumId w:val="1"/>
  </w:num>
  <w:num w:numId="9" w16cid:durableId="1595481419">
    <w:abstractNumId w:val="0"/>
  </w:num>
  <w:num w:numId="10" w16cid:durableId="1388844246">
    <w:abstractNumId w:val="17"/>
  </w:num>
  <w:num w:numId="11" w16cid:durableId="653801650">
    <w:abstractNumId w:val="16"/>
  </w:num>
  <w:num w:numId="12" w16cid:durableId="1436167089">
    <w:abstractNumId w:val="30"/>
  </w:num>
  <w:num w:numId="13" w16cid:durableId="1575969525">
    <w:abstractNumId w:val="12"/>
  </w:num>
  <w:num w:numId="14" w16cid:durableId="1712265327">
    <w:abstractNumId w:val="21"/>
  </w:num>
  <w:num w:numId="15" w16cid:durableId="920025190">
    <w:abstractNumId w:val="20"/>
  </w:num>
  <w:num w:numId="16" w16cid:durableId="2115437652">
    <w:abstractNumId w:val="22"/>
  </w:num>
  <w:num w:numId="17" w16cid:durableId="1401826513">
    <w:abstractNumId w:val="9"/>
  </w:num>
  <w:num w:numId="18" w16cid:durableId="1678072104">
    <w:abstractNumId w:val="19"/>
  </w:num>
  <w:num w:numId="19" w16cid:durableId="1516074981">
    <w:abstractNumId w:val="13"/>
  </w:num>
  <w:num w:numId="20" w16cid:durableId="2007904779">
    <w:abstractNumId w:val="18"/>
  </w:num>
  <w:num w:numId="21" w16cid:durableId="1817332979">
    <w:abstractNumId w:val="26"/>
  </w:num>
  <w:num w:numId="22" w16cid:durableId="234170258">
    <w:abstractNumId w:val="25"/>
  </w:num>
  <w:num w:numId="23" w16cid:durableId="2011907867">
    <w:abstractNumId w:val="23"/>
  </w:num>
  <w:num w:numId="24" w16cid:durableId="749276878">
    <w:abstractNumId w:val="24"/>
  </w:num>
  <w:num w:numId="25" w16cid:durableId="820804101">
    <w:abstractNumId w:val="27"/>
  </w:num>
  <w:num w:numId="26" w16cid:durableId="1383022848">
    <w:abstractNumId w:val="29"/>
  </w:num>
  <w:num w:numId="27" w16cid:durableId="1818689697">
    <w:abstractNumId w:val="28"/>
  </w:num>
  <w:num w:numId="28" w16cid:durableId="1479491374">
    <w:abstractNumId w:val="10"/>
  </w:num>
  <w:num w:numId="29" w16cid:durableId="1902057696">
    <w:abstractNumId w:val="11"/>
  </w:num>
  <w:num w:numId="30" w16cid:durableId="1907642313">
    <w:abstractNumId w:val="15"/>
  </w:num>
  <w:num w:numId="31" w16cid:durableId="713163202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DBA"/>
    <w:rsid w:val="00034616"/>
    <w:rsid w:val="000350B5"/>
    <w:rsid w:val="00045E41"/>
    <w:rsid w:val="0005131B"/>
    <w:rsid w:val="0005705E"/>
    <w:rsid w:val="0006063C"/>
    <w:rsid w:val="00062F9D"/>
    <w:rsid w:val="000734A1"/>
    <w:rsid w:val="00077EDC"/>
    <w:rsid w:val="0008706D"/>
    <w:rsid w:val="000A0FCE"/>
    <w:rsid w:val="000A779E"/>
    <w:rsid w:val="000D6706"/>
    <w:rsid w:val="00100518"/>
    <w:rsid w:val="0010615A"/>
    <w:rsid w:val="00117B3F"/>
    <w:rsid w:val="0015074B"/>
    <w:rsid w:val="00174B81"/>
    <w:rsid w:val="0017539F"/>
    <w:rsid w:val="00181208"/>
    <w:rsid w:val="00185D28"/>
    <w:rsid w:val="00194287"/>
    <w:rsid w:val="001A0021"/>
    <w:rsid w:val="001A2C11"/>
    <w:rsid w:val="001B72ED"/>
    <w:rsid w:val="001D16DB"/>
    <w:rsid w:val="001F1928"/>
    <w:rsid w:val="00204BCE"/>
    <w:rsid w:val="002068C5"/>
    <w:rsid w:val="002138F2"/>
    <w:rsid w:val="00217714"/>
    <w:rsid w:val="00222095"/>
    <w:rsid w:val="00263EA4"/>
    <w:rsid w:val="0028170F"/>
    <w:rsid w:val="00295949"/>
    <w:rsid w:val="0029639D"/>
    <w:rsid w:val="00297B68"/>
    <w:rsid w:val="002A4667"/>
    <w:rsid w:val="002C698C"/>
    <w:rsid w:val="002E78BC"/>
    <w:rsid w:val="002E7BF3"/>
    <w:rsid w:val="002F1C63"/>
    <w:rsid w:val="00305BEE"/>
    <w:rsid w:val="00310C82"/>
    <w:rsid w:val="00314F86"/>
    <w:rsid w:val="00326F90"/>
    <w:rsid w:val="0033505B"/>
    <w:rsid w:val="003374C8"/>
    <w:rsid w:val="00347044"/>
    <w:rsid w:val="003804A2"/>
    <w:rsid w:val="00380785"/>
    <w:rsid w:val="003909F4"/>
    <w:rsid w:val="003C24FA"/>
    <w:rsid w:val="003C2BDF"/>
    <w:rsid w:val="003C51D5"/>
    <w:rsid w:val="003D5F16"/>
    <w:rsid w:val="004035C3"/>
    <w:rsid w:val="004135FE"/>
    <w:rsid w:val="00413F69"/>
    <w:rsid w:val="0043014E"/>
    <w:rsid w:val="00433F77"/>
    <w:rsid w:val="00442D41"/>
    <w:rsid w:val="004966EB"/>
    <w:rsid w:val="004B11AD"/>
    <w:rsid w:val="004B78B2"/>
    <w:rsid w:val="004D2DB6"/>
    <w:rsid w:val="00507F11"/>
    <w:rsid w:val="00530485"/>
    <w:rsid w:val="005549B2"/>
    <w:rsid w:val="00564D97"/>
    <w:rsid w:val="00592185"/>
    <w:rsid w:val="005947DF"/>
    <w:rsid w:val="005B2524"/>
    <w:rsid w:val="005B69CD"/>
    <w:rsid w:val="005C5D7E"/>
    <w:rsid w:val="005E5CC1"/>
    <w:rsid w:val="00640717"/>
    <w:rsid w:val="0064337C"/>
    <w:rsid w:val="006634DE"/>
    <w:rsid w:val="00664AAA"/>
    <w:rsid w:val="00675EFF"/>
    <w:rsid w:val="006906AE"/>
    <w:rsid w:val="006B1FAE"/>
    <w:rsid w:val="006C455E"/>
    <w:rsid w:val="006C473C"/>
    <w:rsid w:val="006D04AD"/>
    <w:rsid w:val="006E1C21"/>
    <w:rsid w:val="006E51F4"/>
    <w:rsid w:val="007013F5"/>
    <w:rsid w:val="00704587"/>
    <w:rsid w:val="00707E6E"/>
    <w:rsid w:val="00732C64"/>
    <w:rsid w:val="0076490E"/>
    <w:rsid w:val="00765460"/>
    <w:rsid w:val="00766D17"/>
    <w:rsid w:val="00784308"/>
    <w:rsid w:val="007A29B1"/>
    <w:rsid w:val="007A61C2"/>
    <w:rsid w:val="007B624F"/>
    <w:rsid w:val="007F4963"/>
    <w:rsid w:val="00802D93"/>
    <w:rsid w:val="00803A9F"/>
    <w:rsid w:val="00813C98"/>
    <w:rsid w:val="008561E3"/>
    <w:rsid w:val="008977E6"/>
    <w:rsid w:val="008B1AD0"/>
    <w:rsid w:val="008E7C1C"/>
    <w:rsid w:val="008E7C86"/>
    <w:rsid w:val="008F430A"/>
    <w:rsid w:val="008F6550"/>
    <w:rsid w:val="009058CF"/>
    <w:rsid w:val="00906F36"/>
    <w:rsid w:val="00914350"/>
    <w:rsid w:val="009311AE"/>
    <w:rsid w:val="00936D43"/>
    <w:rsid w:val="00937DD8"/>
    <w:rsid w:val="00941001"/>
    <w:rsid w:val="00953D68"/>
    <w:rsid w:val="00954E42"/>
    <w:rsid w:val="00954E4E"/>
    <w:rsid w:val="00966CD1"/>
    <w:rsid w:val="009969F7"/>
    <w:rsid w:val="009D4752"/>
    <w:rsid w:val="009D7487"/>
    <w:rsid w:val="009E50C6"/>
    <w:rsid w:val="009E6648"/>
    <w:rsid w:val="009F173B"/>
    <w:rsid w:val="00A00232"/>
    <w:rsid w:val="00A0482C"/>
    <w:rsid w:val="00A07FCF"/>
    <w:rsid w:val="00A14DCB"/>
    <w:rsid w:val="00A159D1"/>
    <w:rsid w:val="00A3195D"/>
    <w:rsid w:val="00A37DF8"/>
    <w:rsid w:val="00A608B4"/>
    <w:rsid w:val="00A614E8"/>
    <w:rsid w:val="00A67DEE"/>
    <w:rsid w:val="00A70F48"/>
    <w:rsid w:val="00A9205B"/>
    <w:rsid w:val="00AA1D8D"/>
    <w:rsid w:val="00AB4476"/>
    <w:rsid w:val="00AB6490"/>
    <w:rsid w:val="00AD5563"/>
    <w:rsid w:val="00AD55C2"/>
    <w:rsid w:val="00AD7B70"/>
    <w:rsid w:val="00B04A9C"/>
    <w:rsid w:val="00B11E97"/>
    <w:rsid w:val="00B149F2"/>
    <w:rsid w:val="00B21D6B"/>
    <w:rsid w:val="00B31D24"/>
    <w:rsid w:val="00B47730"/>
    <w:rsid w:val="00B61607"/>
    <w:rsid w:val="00B6663D"/>
    <w:rsid w:val="00B73A55"/>
    <w:rsid w:val="00B97075"/>
    <w:rsid w:val="00BA18F5"/>
    <w:rsid w:val="00BA60BF"/>
    <w:rsid w:val="00BB41CD"/>
    <w:rsid w:val="00BC31E3"/>
    <w:rsid w:val="00BC3D4E"/>
    <w:rsid w:val="00C17358"/>
    <w:rsid w:val="00C37CF1"/>
    <w:rsid w:val="00C473AF"/>
    <w:rsid w:val="00C51618"/>
    <w:rsid w:val="00C53EBA"/>
    <w:rsid w:val="00C741E7"/>
    <w:rsid w:val="00C91B25"/>
    <w:rsid w:val="00C96563"/>
    <w:rsid w:val="00CB0664"/>
    <w:rsid w:val="00CD65A6"/>
    <w:rsid w:val="00D00095"/>
    <w:rsid w:val="00D050BD"/>
    <w:rsid w:val="00D06CCC"/>
    <w:rsid w:val="00D23EA7"/>
    <w:rsid w:val="00D32ABA"/>
    <w:rsid w:val="00D33919"/>
    <w:rsid w:val="00D6347B"/>
    <w:rsid w:val="00D8142E"/>
    <w:rsid w:val="00D82FC5"/>
    <w:rsid w:val="00D8370C"/>
    <w:rsid w:val="00D9548D"/>
    <w:rsid w:val="00DA1C63"/>
    <w:rsid w:val="00DB5083"/>
    <w:rsid w:val="00DB5E82"/>
    <w:rsid w:val="00DC5F29"/>
    <w:rsid w:val="00DD269D"/>
    <w:rsid w:val="00DF0137"/>
    <w:rsid w:val="00E12669"/>
    <w:rsid w:val="00E2483F"/>
    <w:rsid w:val="00E50ACF"/>
    <w:rsid w:val="00E5773A"/>
    <w:rsid w:val="00E64BD8"/>
    <w:rsid w:val="00E659FF"/>
    <w:rsid w:val="00E67640"/>
    <w:rsid w:val="00E74E90"/>
    <w:rsid w:val="00E87B37"/>
    <w:rsid w:val="00EB5EE0"/>
    <w:rsid w:val="00EB7D9E"/>
    <w:rsid w:val="00EC125F"/>
    <w:rsid w:val="00ED393F"/>
    <w:rsid w:val="00EF4DDE"/>
    <w:rsid w:val="00F07EC3"/>
    <w:rsid w:val="00F3762E"/>
    <w:rsid w:val="00F81C20"/>
    <w:rsid w:val="00F848B5"/>
    <w:rsid w:val="00FB0DAD"/>
    <w:rsid w:val="00FB6D72"/>
    <w:rsid w:val="00FC366A"/>
    <w:rsid w:val="00FC693F"/>
    <w:rsid w:val="00FE1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3B2036"/>
  <w14:defaultImageDpi w14:val="300"/>
  <w15:docId w15:val="{CC3A7E63-808B-A648-8773-5DA4B6CFA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18BF"/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18BF"/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Standardskrifttypeiafsnit"/>
    <w:uiPriority w:val="99"/>
    <w:unhideWhenUsed/>
    <w:rsid w:val="00765460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765460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F81C20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Standardskrifttypeiafsnit"/>
    <w:rsid w:val="003374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tryggehender24-7.no/kvalitetsforbedring/forbedringsarbeid/her-kan-du-laste-ned-forbedringsguiden/_/attachment/download/4f714e98-9e8b-42d5-96d2-3951815aef05:087e1e05a8a24c3262f007cfa58d23d0c6be3487/Forbedringsguiden%202024.pdf" TargetMode="External"/><Relationship Id="rId13" Type="http://schemas.openxmlformats.org/officeDocument/2006/relationships/hyperlink" Target="https://biodesignguide.stanford.edu/toolkit/need-finding-and-validation-through-clinical-observations/" TargetMode="External"/><Relationship Id="rId18" Type="http://schemas.openxmlformats.org/officeDocument/2006/relationships/hyperlink" Target="https://www.jstor.org/stable/pdf/23252317.pdf?casa_token=bIdqEWrVeswAAAAA:YEOA9BXId5P2o3mca7L9Cd9TnmUsXQoeOgjIcZuXypfU4g7Tc5i1RgDJsgYi7DuxauUqMo5hGBEDJMff5TI7GicRgNrU5_Ge0s-UXd24DnOTSvxjte0" TargetMode="External"/><Relationship Id="rId3" Type="http://schemas.openxmlformats.org/officeDocument/2006/relationships/styles" Target="styles.xml"/><Relationship Id="rId21" Type="http://schemas.openxmlformats.org/officeDocument/2006/relationships/hyperlink" Target="https://hci.stanford.edu/courses/cs247/2012/readings/WhatDoPrototypesPrototype.pdf" TargetMode="External"/><Relationship Id="rId7" Type="http://schemas.openxmlformats.org/officeDocument/2006/relationships/hyperlink" Target="https://www.ub.uio.no" TargetMode="External"/><Relationship Id="rId12" Type="http://schemas.openxmlformats.org/officeDocument/2006/relationships/hyperlink" Target="https://biodesignguide.stanford.edu/wp-content/uploads/2021/07/Preliminary-Need-Characterization-Worksheet.docx" TargetMode="External"/><Relationship Id="rId17" Type="http://schemas.openxmlformats.org/officeDocument/2006/relationships/hyperlink" Target="https://aisel.aisnet.org/sjis/vol23/iss1/1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iodesignguide.stanford.edu/wp-content/uploads/2021/07/Need-Research-Worksheet.docx" TargetMode="External"/><Relationship Id="rId20" Type="http://schemas.openxmlformats.org/officeDocument/2006/relationships/hyperlink" Target="https://biodesignguide.stanford.edu/wp-content/uploads/2021/07/Risk-Matrix-Slide-Template.pptx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biodesignguide.stanford.edu/" TargetMode="External"/><Relationship Id="rId11" Type="http://schemas.openxmlformats.org/officeDocument/2006/relationships/hyperlink" Target="https://pdf.sciencedirectassets.com/271821/1-s2.0-S0277953606X06111/1-s2.0-S0277953605005836/main.pdf?X-Amz-Security-Token=IQoJb3JpZ2luX2VjEHUaCXVzLWVhc3QtMSJHMEUCIQDj5rnwD36L1Lks6cjz%2FqFoykDPa1hAhRqTPlrTFcYL9QIgOO2%2BQ22UXe3bi%2BH6BdSe7S%2Bde7hnZ73eCxKqB6p%2FWM8qsgUIPhAFGgwwNTkwMDM1NDY4NjUiDKm41C8Y0o6shffu5CqPBQcpmifv0AEj12eJHSBKbwGfXSoTF1t1uMGoI4nyv2iDTcLkweE0HG2p0aZdzZxgK2%2BIshMdZFloi7ZRQMVyMtUcoe9%2B%2FfQ%2B%2FOUbgUj7%2FmaWlIxpn1hA0Htk3vjhqMfGApBFYuM%2F6m3JejKJzkx%2BeV9LhypTP%2BMwM2S%2BlC1CPAg23pQwz7DlMTLu1QPNQQmjI%2FooWkHTvNWmi9ymitH8NjHpPcWJONOKlJClEjmgr8Fmbi9GxZutpKUDpXBUp55o52BneipvYEXaq43nS%2BenwlVQPevbd9bgbh%2FNIB1e2V7SE2u%2FfAy3GKPdCGvn5YdyggAgQ1TpJrOrGpItfcsus8iKKHQKyAwEr2Z0YpCXSMGRLpofcIgA2bonx%2BjB7CO32JlL%2BVfn7XmDKuh%2FXKUTYZT6tm7jirIDI9KVS%2FAviNNVtr77kpBoGMzKKH6J9JKp%2BcwTGbysXCFgKYJwJfpWzu1EMFmvMJr5kBc0Z%2FVEtNPOo83eIjCYAbxYxsN%2BPvV3tK5bLO%2Bz90vGykPaaMo%2Bp9Zs%2Fqd9aP74r8VXaDP%2BXj9dvbEW5NOxK35r2SLjn6hiczpsmqIuPAEvq1OesbHmkpRhcDptVNMOum9ma0v83RtCyOTN43UcdZ3rm1R8fb3MWMicXJaqu1VKCi7%2BkFng1WwIFLU9pYMCq5EzQPq%2B4KIhKVjNJXi%2BuUfVwO5icnZFQScYXGHKrYaYVmiuJP7OwN9AwYDLOHIXIXBIae%2FvbnSdtipsMUbecjiwCQslapyS9cJwMIrzpfOpyEDBIOExHzLuxUW2Z%2FL6B4NoIB9eNegPm4JXaSSMcs%2BYIZ9UV7WtENUvGIWFlSEjefZ4atBHsFbO3pJC4UEBco2Jt09bxAAw7Lij1gY6sQFJEG8du1R45EwPBIexHdqYF2xFbqJlwfYoMmfwI8c%2BTLhroaNI1mUnSI%2F7MQ%2FBestbN%2FwPonPEJqLQRojkbjuV1YzKqXGcC41WSdms4%2B0ZXh2cxqiEeHvYq%2BkcN1jgCwhEMGBj5i0TYuVqFQhQ%2BlC9lOSyPYJDmoPidonlTp0ay3vZzaYdVvVTTJvG0UYoWJ56JtVU6EdfUwuIlC5MT2xF2migTPB18Nt12TJduT%2Bfc2o%3D&amp;X-Amz-Algorithm=AWS4-HMAC-SHA256&amp;X-Amz-Date=20261009T135618Z&amp;X-Amz-SignedHeaders=host&amp;X-Amz-Expires=300&amp;X-Amz-Credential=ASIAQ3PHCVTY4SN4DYSZ%2F20261009%2Fus-east-1%2Fs3%2Faws4_request&amp;X-Amz-Signature=9c81d75b9da5abe7100e59a4484c0835a1667eaac4f0db1cbf1a8620df29d2e7&amp;hash=2c297898f53268625864e206430a66131853e4f7496cddba49b0b8cbd88ec63e&amp;host=68042c943591013ac2b2430a89b270f6af2c76d8dfd086a07176afe7c76c2c61&amp;pii=S0277953605005836&amp;tid=spdf-25bee593-12ff-44a3-8796-8a850da5a595&amp;sid=cf6e06f541d528408e1ba864c826168cc03bgxrqa&amp;type=client&amp;tsoh=d3d3LnNjaWVuY2VkaXJlY3QuY29t&amp;rh=d3d3LnNjaWVuY2VkaXJlY3QuY29t&amp;ua=020a0655580406515505&amp;rr=a47de34f8c73b79d&amp;cc=d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jstor.org/stable/pdf/23015594.pdf?casa_token=1EBHzHoXmj8AAAAA:3AGCU-REH19eBCoKYSAcGhmNL9PYs5uynQUJ3ZiGst_dlBA48fzvsuoEHVylJb7GsS3dj0hAS2J9zlZ-8fv-pc434-TVGPcEE3i6VYxXuEbFGOUA7zs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biodesignguide.stanford.edu/wp-content/uploads/2021/07/Team-Culture-Template.pdf" TargetMode="External"/><Relationship Id="rId19" Type="http://schemas.openxmlformats.org/officeDocument/2006/relationships/hyperlink" Target="https://biodesignguide.stanford.edu/wp-content/uploads/2021/07/Concept-Screening-Worksheet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ooks.google.dk/books?hl=en&amp;lr=&amp;id=xXxgFNLX9O8C&amp;oi=fnd&amp;pg=PA324&amp;dq=professionel+it+forunders%C3%B8gelse&amp;ots=jvfmN5PZgg&amp;sig=DiLaCx2dFLqCUdpEmFvNYlGH1sQ&amp;redir_esc=y" TargetMode="External"/><Relationship Id="rId14" Type="http://schemas.openxmlformats.org/officeDocument/2006/relationships/hyperlink" Target="https://biodesignguide.stanford.edu/toolkit/need-finding-and-validation-through-interviews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2046</Words>
  <Characters>12485</Characters>
  <Application>Microsoft Office Word</Application>
  <DocSecurity>0</DocSecurity>
  <Lines>104</Lines>
  <Paragraphs>29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14502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Troels Sune Mønsted</cp:lastModifiedBy>
  <cp:revision>59</cp:revision>
  <dcterms:created xsi:type="dcterms:W3CDTF">2026-10-05T13:56:00Z</dcterms:created>
  <dcterms:modified xsi:type="dcterms:W3CDTF">2026-10-09T14:02:00Z</dcterms:modified>
  <cp:category/>
</cp:coreProperties>
</file>