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 xml:space="preserve">. </w:t>
      </w:r>
      <w:r w:rsidR="002F4E20">
        <w:t>3 b</w:t>
      </w:r>
    </w:p>
    <w:p w:rsidR="008D6A77" w:rsidRPr="008D6A77" w:rsidRDefault="008D6A77" w:rsidP="008D6A77">
      <w:r>
        <w:t>I 3</w:t>
      </w:r>
      <w:r w:rsidR="000D7808">
        <w:t>b</w:t>
      </w:r>
      <w:r>
        <w:t xml:space="preserve"> tar vi for oss begrep og verktøy i </w:t>
      </w:r>
      <w:proofErr w:type="spellStart"/>
      <w:r>
        <w:t>Kap</w:t>
      </w:r>
      <w:proofErr w:type="spellEnd"/>
      <w:r>
        <w:t xml:space="preserve">. 3 </w:t>
      </w:r>
      <w:r w:rsidR="000D7808">
        <w:t xml:space="preserve">fra og med Gibbs energi og gjennom spontanitets- og </w:t>
      </w:r>
      <w:proofErr w:type="spellStart"/>
      <w:r w:rsidR="000D7808">
        <w:t>likevektsbetraktninger</w:t>
      </w:r>
      <w:proofErr w:type="spellEnd"/>
      <w:r w:rsidR="000D7808">
        <w:t xml:space="preserve"> og matematikken tilhørende det.</w:t>
      </w:r>
    </w:p>
    <w:p w:rsidR="0076263C" w:rsidRDefault="0076263C" w:rsidP="001775C7">
      <w:pPr>
        <w:pStyle w:val="Heading2"/>
      </w:pPr>
    </w:p>
    <w:p w:rsidR="001775C7" w:rsidRDefault="001775C7" w:rsidP="001775C7">
      <w:pPr>
        <w:pStyle w:val="Heading2"/>
      </w:pPr>
      <w:r>
        <w:t>1. Diskusjonsoppgave</w:t>
      </w:r>
    </w:p>
    <w:p w:rsidR="000F08B4" w:rsidRDefault="000D7808" w:rsidP="000D7808">
      <w:pPr>
        <w:keepNext/>
      </w:pPr>
      <w:proofErr w:type="spellStart"/>
      <w:r>
        <w:t>Diskutér</w:t>
      </w:r>
      <w:proofErr w:type="spellEnd"/>
      <w:r>
        <w:t xml:space="preserve"> – forslagsvis setning for setning og ligning for ligning – «</w:t>
      </w:r>
      <w:r>
        <w:t>Gibbs energi og kjemisk likevekt</w:t>
      </w:r>
      <w:r>
        <w:t xml:space="preserve"> - </w:t>
      </w:r>
      <w:r>
        <w:t>Entropi- og entalpiendringer i et lukket system</w:t>
      </w:r>
      <w:r>
        <w:t>» i læreboka, side 58. Dette er begrepsmessig vanskelig – en av de største bøygene i termodynamikken. Se om dere kan hjelpe hverandre å forstå mer, og kanskje gi råd til forbedringer av forklaringen i boka.</w:t>
      </w:r>
      <w:r w:rsidR="00C64BE5">
        <w:t xml:space="preserve"> </w:t>
      </w:r>
      <w:r w:rsidR="00A90D94">
        <w:t xml:space="preserve"> </w:t>
      </w:r>
    </w:p>
    <w:p w:rsidR="0076263C" w:rsidRDefault="0076263C" w:rsidP="001775C7">
      <w:pPr>
        <w:pStyle w:val="Heading2"/>
      </w:pPr>
    </w:p>
    <w:p w:rsidR="001775C7" w:rsidRDefault="001775C7" w:rsidP="001775C7">
      <w:pPr>
        <w:pStyle w:val="Heading2"/>
      </w:pPr>
      <w:r>
        <w:t>2. Treningsoppgave</w:t>
      </w:r>
    </w:p>
    <w:p w:rsidR="00637418" w:rsidRDefault="00BE53D4" w:rsidP="001775C7">
      <w:r>
        <w:t xml:space="preserve">Vi skal se på den såkalt </w:t>
      </w:r>
      <w:proofErr w:type="spellStart"/>
      <w:r>
        <w:t>shift</w:t>
      </w:r>
      <w:proofErr w:type="spellEnd"/>
      <w:r>
        <w:t>-reaksjonen</w:t>
      </w:r>
      <w:r w:rsidR="00637418">
        <w:t>, der CO reagerer med H</w:t>
      </w:r>
      <w:r w:rsidR="00637418" w:rsidRPr="00637418">
        <w:rPr>
          <w:vertAlign w:val="subscript"/>
        </w:rPr>
        <w:t>2</w:t>
      </w:r>
      <w:r w:rsidR="00637418">
        <w:t>O til CO</w:t>
      </w:r>
      <w:r w:rsidR="00637418" w:rsidRPr="00637418">
        <w:rPr>
          <w:vertAlign w:val="subscript"/>
        </w:rPr>
        <w:t>2</w:t>
      </w:r>
      <w:r w:rsidR="00637418">
        <w:t xml:space="preserve"> og H</w:t>
      </w:r>
      <w:r w:rsidR="00637418" w:rsidRPr="00637418">
        <w:rPr>
          <w:vertAlign w:val="subscript"/>
        </w:rPr>
        <w:t>2</w:t>
      </w:r>
      <w:r w:rsidR="00637418">
        <w:t>. Temperaturen er høy slik at alle reaktanter og produkter er i gassfase.</w:t>
      </w:r>
    </w:p>
    <w:p w:rsidR="00FA5D3D" w:rsidRDefault="00637418" w:rsidP="001775C7">
      <w:r>
        <w:t>Skriv balansert reaksjonsligning.</w:t>
      </w:r>
    </w:p>
    <w:p w:rsidR="00F87B4A" w:rsidRDefault="00FA5D3D" w:rsidP="001775C7">
      <w:r>
        <w:t>Her er en tabell over termodynamiske data.</w:t>
      </w:r>
      <w:r w:rsidR="0063741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519"/>
        <w:gridCol w:w="1640"/>
        <w:gridCol w:w="1979"/>
        <w:gridCol w:w="1985"/>
      </w:tblGrid>
      <w:tr w:rsidR="008C20A8" w:rsidRPr="00A02A83" w:rsidTr="008C20A8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snapToGrid/>
                <w:lang w:val="nn-NO"/>
              </w:rPr>
            </w:pPr>
            <w:r w:rsidRPr="00A02A83">
              <w:rPr>
                <w:b/>
                <w:bCs/>
                <w:snapToGrid/>
                <w:lang w:val="nn-NO"/>
              </w:rPr>
              <w:t>Gass</w:t>
            </w:r>
          </w:p>
        </w:tc>
        <w:tc>
          <w:tcPr>
            <w:tcW w:w="151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snapToGrid/>
                <w:lang w:val="nn-NO"/>
              </w:rPr>
            </w:pPr>
            <w:r w:rsidRPr="00637418">
              <w:rPr>
                <w:rFonts w:ascii="Symbol" w:hAnsi="Symbol"/>
                <w:b/>
                <w:bCs/>
                <w:i/>
                <w:lang w:val="nn-NO"/>
              </w:rPr>
              <w:t></w:t>
            </w:r>
            <w:r w:rsidRPr="00637418">
              <w:rPr>
                <w:b/>
                <w:bCs/>
                <w:i/>
                <w:vertAlign w:val="subscript"/>
                <w:lang w:val="nn-NO"/>
              </w:rPr>
              <w:t>f</w:t>
            </w:r>
            <w:r w:rsidRPr="00637418">
              <w:rPr>
                <w:b/>
                <w:bCs/>
                <w:i/>
                <w:lang w:val="nn-NO"/>
              </w:rPr>
              <w:t>H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 w:rsidRPr="00A02A83">
              <w:rPr>
                <w:b/>
                <w:bCs/>
                <w:lang w:val="nn-NO"/>
              </w:rPr>
              <w:t>, kJ/mol</w:t>
            </w:r>
          </w:p>
        </w:tc>
        <w:tc>
          <w:tcPr>
            <w:tcW w:w="1640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Symbol" w:hAnsi="Symbol"/>
                <w:b/>
                <w:bCs/>
                <w:lang w:val="nn-NO"/>
              </w:rPr>
            </w:pPr>
            <w:r w:rsidRPr="00637418">
              <w:rPr>
                <w:b/>
                <w:bCs/>
                <w:i/>
                <w:lang w:val="nn-NO"/>
              </w:rPr>
              <w:t>S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 w:rsidRPr="00A02A83">
              <w:rPr>
                <w:b/>
                <w:bCs/>
                <w:lang w:val="nn-NO"/>
              </w:rPr>
              <w:t>, J/molK</w:t>
            </w:r>
          </w:p>
        </w:tc>
        <w:tc>
          <w:tcPr>
            <w:tcW w:w="1979" w:type="dxa"/>
          </w:tcPr>
          <w:p w:rsidR="008C20A8" w:rsidRPr="00637418" w:rsidRDefault="008C20A8" w:rsidP="008C20A8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i/>
                <w:lang w:val="nn-NO"/>
              </w:rPr>
            </w:pPr>
            <w:r w:rsidRPr="00637418">
              <w:rPr>
                <w:rFonts w:ascii="Symbol" w:hAnsi="Symbol"/>
                <w:b/>
                <w:bCs/>
                <w:i/>
                <w:lang w:val="nn-NO"/>
              </w:rPr>
              <w:t></w:t>
            </w:r>
            <w:r w:rsidRPr="00637418">
              <w:rPr>
                <w:b/>
                <w:bCs/>
                <w:i/>
                <w:vertAlign w:val="subscript"/>
                <w:lang w:val="nn-NO"/>
              </w:rPr>
              <w:t>f</w:t>
            </w:r>
            <w:r>
              <w:rPr>
                <w:b/>
                <w:bCs/>
                <w:i/>
                <w:lang w:val="nn-NO"/>
              </w:rPr>
              <w:t>G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>
              <w:rPr>
                <w:b/>
                <w:bCs/>
                <w:i/>
                <w:vertAlign w:val="subscript"/>
                <w:lang w:val="nn-NO"/>
              </w:rPr>
              <w:t>25°C</w:t>
            </w:r>
            <w:r w:rsidRPr="00A02A83">
              <w:rPr>
                <w:b/>
                <w:bCs/>
                <w:lang w:val="nn-NO"/>
              </w:rPr>
              <w:t>, kJ/mol</w:t>
            </w:r>
          </w:p>
        </w:tc>
        <w:tc>
          <w:tcPr>
            <w:tcW w:w="1985" w:type="dxa"/>
          </w:tcPr>
          <w:p w:rsidR="008C20A8" w:rsidRPr="00637418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i/>
                <w:lang w:val="nn-NO"/>
              </w:rPr>
            </w:pPr>
            <w:r w:rsidRPr="00637418">
              <w:rPr>
                <w:rFonts w:ascii="Symbol" w:hAnsi="Symbol"/>
                <w:b/>
                <w:bCs/>
                <w:i/>
                <w:lang w:val="nn-NO"/>
              </w:rPr>
              <w:t></w:t>
            </w:r>
            <w:r w:rsidRPr="00637418">
              <w:rPr>
                <w:b/>
                <w:bCs/>
                <w:i/>
                <w:vertAlign w:val="subscript"/>
                <w:lang w:val="nn-NO"/>
              </w:rPr>
              <w:t>f</w:t>
            </w:r>
            <w:r>
              <w:rPr>
                <w:b/>
                <w:bCs/>
                <w:i/>
                <w:lang w:val="nn-NO"/>
              </w:rPr>
              <w:t>G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>
              <w:rPr>
                <w:b/>
                <w:bCs/>
                <w:i/>
                <w:vertAlign w:val="subscript"/>
                <w:lang w:val="nn-NO"/>
              </w:rPr>
              <w:t>500°C</w:t>
            </w:r>
            <w:r w:rsidRPr="00A02A83">
              <w:rPr>
                <w:b/>
                <w:bCs/>
                <w:lang w:val="nn-NO"/>
              </w:rPr>
              <w:t>, kJ/mol</w:t>
            </w:r>
          </w:p>
        </w:tc>
      </w:tr>
      <w:tr w:rsidR="008C20A8" w:rsidRPr="00A02A83" w:rsidTr="008C20A8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H</w:t>
            </w:r>
            <w:r w:rsidRPr="00A02A83">
              <w:rPr>
                <w:snapToGrid/>
                <w:vertAlign w:val="subscript"/>
                <w:lang w:val="nn-NO"/>
              </w:rPr>
              <w:t xml:space="preserve">2 </w:t>
            </w:r>
            <w:r w:rsidRPr="00A02A83">
              <w:rPr>
                <w:snapToGrid/>
                <w:lang w:val="nn-NO"/>
              </w:rPr>
              <w:t>(g)</w:t>
            </w:r>
          </w:p>
        </w:tc>
        <w:tc>
          <w:tcPr>
            <w:tcW w:w="151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  <w:tc>
          <w:tcPr>
            <w:tcW w:w="1640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+131</w:t>
            </w:r>
          </w:p>
        </w:tc>
        <w:tc>
          <w:tcPr>
            <w:tcW w:w="197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  <w:tc>
          <w:tcPr>
            <w:tcW w:w="1985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</w:tr>
      <w:tr w:rsidR="008C20A8" w:rsidRPr="00A02A83" w:rsidTr="008C20A8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H</w:t>
            </w:r>
            <w:r w:rsidRPr="00637418">
              <w:rPr>
                <w:snapToGrid/>
                <w:vertAlign w:val="subscript"/>
                <w:lang w:val="nn-NO"/>
              </w:rPr>
              <w:t>2</w:t>
            </w:r>
            <w:r>
              <w:rPr>
                <w:snapToGrid/>
                <w:lang w:val="nn-NO"/>
              </w:rPr>
              <w:t>O</w:t>
            </w:r>
            <w:r w:rsidRPr="00A02A83">
              <w:rPr>
                <w:snapToGrid/>
                <w:vertAlign w:val="subscript"/>
                <w:lang w:val="nn-NO"/>
              </w:rPr>
              <w:t xml:space="preserve"> </w:t>
            </w:r>
            <w:r w:rsidRPr="00A02A83">
              <w:rPr>
                <w:snapToGrid/>
                <w:lang w:val="nn-NO"/>
              </w:rPr>
              <w:t>(g)</w:t>
            </w:r>
          </w:p>
        </w:tc>
        <w:tc>
          <w:tcPr>
            <w:tcW w:w="151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-242</w:t>
            </w:r>
          </w:p>
        </w:tc>
        <w:tc>
          <w:tcPr>
            <w:tcW w:w="1640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+189</w:t>
            </w:r>
          </w:p>
        </w:tc>
        <w:tc>
          <w:tcPr>
            <w:tcW w:w="1979" w:type="dxa"/>
          </w:tcPr>
          <w:p w:rsidR="008C20A8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  <w:tc>
          <w:tcPr>
            <w:tcW w:w="1985" w:type="dxa"/>
          </w:tcPr>
          <w:p w:rsidR="008C20A8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</w:tr>
      <w:tr w:rsidR="008C20A8" w:rsidRPr="00A02A83" w:rsidTr="008C20A8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CO</w:t>
            </w:r>
            <w:r w:rsidRPr="00A02A83">
              <w:rPr>
                <w:snapToGrid/>
                <w:vertAlign w:val="subscript"/>
                <w:lang w:val="nn-NO"/>
              </w:rPr>
              <w:t xml:space="preserve"> </w:t>
            </w:r>
            <w:r w:rsidRPr="00A02A83">
              <w:rPr>
                <w:snapToGrid/>
                <w:lang w:val="nn-NO"/>
              </w:rPr>
              <w:t>(g)</w:t>
            </w:r>
          </w:p>
        </w:tc>
        <w:tc>
          <w:tcPr>
            <w:tcW w:w="151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-111</w:t>
            </w:r>
          </w:p>
        </w:tc>
        <w:tc>
          <w:tcPr>
            <w:tcW w:w="1640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+198</w:t>
            </w:r>
          </w:p>
        </w:tc>
        <w:tc>
          <w:tcPr>
            <w:tcW w:w="197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  <w:tc>
          <w:tcPr>
            <w:tcW w:w="1985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</w:tr>
      <w:tr w:rsidR="008C20A8" w:rsidRPr="00A02A83" w:rsidTr="008C20A8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CO</w:t>
            </w:r>
            <w:r w:rsidRPr="00637418">
              <w:rPr>
                <w:snapToGrid/>
                <w:vertAlign w:val="subscript"/>
                <w:lang w:val="nn-NO"/>
              </w:rPr>
              <w:t>2</w:t>
            </w:r>
            <w:r>
              <w:rPr>
                <w:snapToGrid/>
                <w:lang w:val="nn-NO"/>
              </w:rPr>
              <w:t>(g)</w:t>
            </w:r>
          </w:p>
        </w:tc>
        <w:tc>
          <w:tcPr>
            <w:tcW w:w="1519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-394</w:t>
            </w:r>
          </w:p>
        </w:tc>
        <w:tc>
          <w:tcPr>
            <w:tcW w:w="1640" w:type="dxa"/>
          </w:tcPr>
          <w:p w:rsidR="008C20A8" w:rsidRPr="00A02A83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>
              <w:rPr>
                <w:snapToGrid/>
                <w:lang w:val="nn-NO"/>
              </w:rPr>
              <w:t>+213</w:t>
            </w:r>
          </w:p>
        </w:tc>
        <w:tc>
          <w:tcPr>
            <w:tcW w:w="1979" w:type="dxa"/>
          </w:tcPr>
          <w:p w:rsidR="008C20A8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  <w:tc>
          <w:tcPr>
            <w:tcW w:w="1985" w:type="dxa"/>
          </w:tcPr>
          <w:p w:rsidR="008C20A8" w:rsidRDefault="008C20A8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</w:p>
        </w:tc>
      </w:tr>
    </w:tbl>
    <w:p w:rsidR="0059584D" w:rsidRDefault="0059584D" w:rsidP="001775C7">
      <w:r>
        <w:t>Verdiene er for standardbetingelser. Hva betyr det?</w:t>
      </w:r>
    </w:p>
    <w:p w:rsidR="00637418" w:rsidRPr="0059584D" w:rsidRDefault="00FA5D3D" w:rsidP="001775C7">
      <w:r w:rsidRPr="0059584D">
        <w:t xml:space="preserve">En verdi </w:t>
      </w:r>
      <w:r w:rsidR="008C20A8">
        <w:t xml:space="preserve">for </w:t>
      </w:r>
      <w:r w:rsidR="008C20A8" w:rsidRPr="008C20A8">
        <w:rPr>
          <w:rFonts w:ascii="Symbol" w:hAnsi="Symbol"/>
          <w:bCs/>
          <w:i/>
          <w:lang w:val="nn-NO"/>
        </w:rPr>
        <w:t></w:t>
      </w:r>
      <w:r w:rsidR="008C20A8" w:rsidRPr="008C20A8">
        <w:rPr>
          <w:bCs/>
          <w:i/>
          <w:vertAlign w:val="subscript"/>
          <w:lang w:val="nn-NO"/>
        </w:rPr>
        <w:t>f</w:t>
      </w:r>
      <w:r w:rsidR="008C20A8" w:rsidRPr="008C20A8">
        <w:rPr>
          <w:bCs/>
          <w:i/>
          <w:lang w:val="nn-NO"/>
        </w:rPr>
        <w:t>H</w:t>
      </w:r>
      <w:r w:rsidR="008C20A8" w:rsidRPr="008C20A8">
        <w:rPr>
          <w:bCs/>
          <w:i/>
          <w:vertAlign w:val="superscript"/>
          <w:lang w:val="nn-NO"/>
        </w:rPr>
        <w:t>0</w:t>
      </w:r>
      <w:r w:rsidR="008C20A8" w:rsidRPr="008C20A8">
        <w:rPr>
          <w:bCs/>
          <w:i/>
          <w:vertAlign w:val="superscript"/>
          <w:lang w:val="nn-NO"/>
        </w:rPr>
        <w:t xml:space="preserve"> </w:t>
      </w:r>
      <w:r w:rsidRPr="0059584D">
        <w:t>mangler. Hva er den?</w:t>
      </w:r>
    </w:p>
    <w:p w:rsidR="00FA5D3D" w:rsidRPr="0059584D" w:rsidRDefault="00FA5D3D" w:rsidP="001775C7">
      <w:pPr>
        <w:rPr>
          <w:bCs/>
        </w:rPr>
      </w:pPr>
      <w:r w:rsidRPr="0059584D">
        <w:t xml:space="preserve">Regn ut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G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</w:t>
      </w:r>
      <w:r w:rsidRPr="0059584D">
        <w:rPr>
          <w:bCs/>
        </w:rPr>
        <w:t xml:space="preserve">for alle forbindelsene ved </w:t>
      </w:r>
      <w:proofErr w:type="gramStart"/>
      <w:r w:rsidRPr="0059584D">
        <w:rPr>
          <w:bCs/>
        </w:rPr>
        <w:t>25°C</w:t>
      </w:r>
      <w:proofErr w:type="gramEnd"/>
      <w:r w:rsidRPr="0059584D">
        <w:rPr>
          <w:bCs/>
        </w:rPr>
        <w:t>.</w:t>
      </w:r>
      <w:r w:rsidR="008C20A8">
        <w:rPr>
          <w:bCs/>
        </w:rPr>
        <w:t xml:space="preserve"> Fyll gjerne inn i tabellen.</w:t>
      </w:r>
    </w:p>
    <w:p w:rsidR="00FA5D3D" w:rsidRPr="0059584D" w:rsidRDefault="00FA5D3D" w:rsidP="001775C7">
      <w:pPr>
        <w:rPr>
          <w:bCs/>
        </w:rPr>
      </w:pPr>
      <w:r w:rsidRPr="0059584D">
        <w:rPr>
          <w:bCs/>
        </w:rPr>
        <w:t xml:space="preserve">Regn ut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H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,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S</w:t>
      </w:r>
      <w:r w:rsidRPr="0059584D">
        <w:rPr>
          <w:bCs/>
          <w:i/>
          <w:vertAlign w:val="superscript"/>
        </w:rPr>
        <w:t>0</w:t>
      </w:r>
      <w:r w:rsidRPr="0059584D">
        <w:rPr>
          <w:bCs/>
          <w:i/>
        </w:rPr>
        <w:t xml:space="preserve">, </w:t>
      </w:r>
      <w:r w:rsidRPr="0059584D">
        <w:rPr>
          <w:bCs/>
        </w:rPr>
        <w:t xml:space="preserve">og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G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for </w:t>
      </w:r>
      <w:r w:rsidRPr="0059584D">
        <w:rPr>
          <w:bCs/>
        </w:rPr>
        <w:t xml:space="preserve">reaksjonen </w:t>
      </w:r>
      <w:r w:rsidRPr="0059584D">
        <w:rPr>
          <w:bCs/>
        </w:rPr>
        <w:t xml:space="preserve">ved </w:t>
      </w:r>
      <w:proofErr w:type="gramStart"/>
      <w:r w:rsidRPr="0059584D">
        <w:rPr>
          <w:bCs/>
        </w:rPr>
        <w:t>25°C</w:t>
      </w:r>
      <w:proofErr w:type="gramEnd"/>
      <w:r w:rsidRPr="0059584D">
        <w:rPr>
          <w:bCs/>
        </w:rPr>
        <w:t>.</w:t>
      </w:r>
    </w:p>
    <w:p w:rsidR="0059584D" w:rsidRPr="0059584D" w:rsidRDefault="0059584D" w:rsidP="001775C7">
      <w:pPr>
        <w:rPr>
          <w:bCs/>
        </w:rPr>
      </w:pPr>
      <w:r w:rsidRPr="0059584D">
        <w:rPr>
          <w:bCs/>
        </w:rPr>
        <w:t xml:space="preserve">Anta at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H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,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S</w:t>
      </w:r>
      <w:r w:rsidRPr="0059584D">
        <w:rPr>
          <w:bCs/>
          <w:i/>
          <w:vertAlign w:val="superscript"/>
        </w:rPr>
        <w:t>0</w:t>
      </w:r>
      <w:r w:rsidRPr="0059584D">
        <w:rPr>
          <w:bCs/>
          <w:i/>
        </w:rPr>
        <w:t xml:space="preserve">, </w:t>
      </w:r>
      <w:r w:rsidRPr="0059584D">
        <w:rPr>
          <w:bCs/>
        </w:rPr>
        <w:t>og</w:t>
      </w:r>
      <w:r w:rsidRPr="0059584D">
        <w:rPr>
          <w:bCs/>
        </w:rPr>
        <w:t xml:space="preserve"> derved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H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og</w:t>
      </w:r>
      <w:r w:rsidRPr="0059584D">
        <w:rPr>
          <w:bCs/>
        </w:rPr>
        <w:t xml:space="preserve">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S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</w:t>
      </w:r>
      <w:r w:rsidRPr="0059584D">
        <w:rPr>
          <w:bCs/>
        </w:rPr>
        <w:t xml:space="preserve">er uavhengige av temperatur, og regn da ut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G</w:t>
      </w:r>
      <w:r w:rsidRPr="0059584D">
        <w:rPr>
          <w:bCs/>
          <w:i/>
          <w:vertAlign w:val="superscript"/>
        </w:rPr>
        <w:t>0</w:t>
      </w:r>
      <w:r w:rsidRPr="0059584D">
        <w:rPr>
          <w:bCs/>
          <w:i/>
          <w:vertAlign w:val="superscript"/>
        </w:rPr>
        <w:t xml:space="preserve"> </w:t>
      </w:r>
      <w:r w:rsidRPr="0059584D">
        <w:rPr>
          <w:bCs/>
        </w:rPr>
        <w:t xml:space="preserve">ved </w:t>
      </w:r>
      <w:proofErr w:type="gramStart"/>
      <w:r w:rsidRPr="0059584D">
        <w:rPr>
          <w:bCs/>
        </w:rPr>
        <w:t>500°C</w:t>
      </w:r>
      <w:proofErr w:type="gramEnd"/>
      <w:r w:rsidRPr="0059584D">
        <w:rPr>
          <w:bCs/>
          <w:i/>
        </w:rPr>
        <w:t>.</w:t>
      </w:r>
    </w:p>
    <w:p w:rsidR="0059584D" w:rsidRPr="0059584D" w:rsidRDefault="0059584D" w:rsidP="0059584D">
      <w:pPr>
        <w:rPr>
          <w:bCs/>
        </w:rPr>
      </w:pPr>
      <w:r w:rsidRPr="0059584D">
        <w:t xml:space="preserve">Regn ut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G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for alle </w:t>
      </w:r>
      <w:r w:rsidRPr="0059584D">
        <w:rPr>
          <w:bCs/>
        </w:rPr>
        <w:t xml:space="preserve">forbindelsene ved </w:t>
      </w:r>
      <w:proofErr w:type="gramStart"/>
      <w:r w:rsidRPr="0059584D">
        <w:rPr>
          <w:bCs/>
        </w:rPr>
        <w:t>500</w:t>
      </w:r>
      <w:r w:rsidRPr="0059584D">
        <w:rPr>
          <w:bCs/>
        </w:rPr>
        <w:t>°C</w:t>
      </w:r>
      <w:proofErr w:type="gramEnd"/>
      <w:r w:rsidRPr="0059584D">
        <w:rPr>
          <w:bCs/>
        </w:rPr>
        <w:t>.</w:t>
      </w:r>
      <w:r w:rsidR="008C20A8">
        <w:rPr>
          <w:bCs/>
        </w:rPr>
        <w:t xml:space="preserve"> Fyll gjerne inn i tabellen.</w:t>
      </w:r>
    </w:p>
    <w:p w:rsidR="0059584D" w:rsidRPr="0059584D" w:rsidRDefault="0059584D" w:rsidP="0059584D">
      <w:pPr>
        <w:rPr>
          <w:bCs/>
        </w:rPr>
      </w:pPr>
      <w:r w:rsidRPr="0059584D">
        <w:rPr>
          <w:bCs/>
        </w:rPr>
        <w:t xml:space="preserve">Regn på dette grunnlag ut </w:t>
      </w:r>
      <w:r w:rsidRPr="0059584D">
        <w:rPr>
          <w:rFonts w:ascii="Symbol" w:hAnsi="Symbol"/>
          <w:bCs/>
          <w:i/>
        </w:rPr>
        <w:t></w:t>
      </w:r>
      <w:r w:rsidRPr="0059584D">
        <w:rPr>
          <w:bCs/>
          <w:i/>
          <w:vertAlign w:val="subscript"/>
        </w:rPr>
        <w:t>r</w:t>
      </w:r>
      <w:r w:rsidRPr="0059584D">
        <w:rPr>
          <w:bCs/>
          <w:i/>
        </w:rPr>
        <w:t>G</w:t>
      </w:r>
      <w:r w:rsidRPr="0059584D">
        <w:rPr>
          <w:bCs/>
          <w:i/>
          <w:vertAlign w:val="superscript"/>
        </w:rPr>
        <w:t>0</w:t>
      </w:r>
      <w:r w:rsidRPr="0059584D">
        <w:rPr>
          <w:bCs/>
        </w:rPr>
        <w:t xml:space="preserve"> for reaksjonen </w:t>
      </w:r>
      <w:r w:rsidRPr="0059584D">
        <w:rPr>
          <w:bCs/>
        </w:rPr>
        <w:t xml:space="preserve">ved </w:t>
      </w:r>
      <w:proofErr w:type="gramStart"/>
      <w:r w:rsidRPr="0059584D">
        <w:rPr>
          <w:bCs/>
        </w:rPr>
        <w:t>500</w:t>
      </w:r>
      <w:r w:rsidRPr="0059584D">
        <w:rPr>
          <w:bCs/>
        </w:rPr>
        <w:t>°C</w:t>
      </w:r>
      <w:proofErr w:type="gramEnd"/>
      <w:r w:rsidRPr="0059584D">
        <w:rPr>
          <w:bCs/>
        </w:rPr>
        <w:t>.</w:t>
      </w:r>
      <w:r w:rsidRPr="0059584D">
        <w:rPr>
          <w:bCs/>
        </w:rPr>
        <w:t xml:space="preserve"> Fikk du samme svar som over?</w:t>
      </w:r>
    </w:p>
    <w:p w:rsidR="0059584D" w:rsidRPr="0059584D" w:rsidRDefault="0059584D" w:rsidP="0059584D">
      <w:pPr>
        <w:rPr>
          <w:bCs/>
        </w:rPr>
      </w:pPr>
      <w:r w:rsidRPr="0059584D">
        <w:rPr>
          <w:bCs/>
        </w:rPr>
        <w:t xml:space="preserve">Hva er </w:t>
      </w:r>
      <w:r w:rsidRPr="0059584D">
        <w:rPr>
          <w:rFonts w:ascii="Symbol" w:hAnsi="Symbol"/>
          <w:bCs/>
          <w:i/>
        </w:rPr>
        <w:t></w:t>
      </w:r>
      <w:proofErr w:type="spellStart"/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G</w:t>
      </w:r>
      <w:proofErr w:type="spellEnd"/>
      <w:r w:rsidRPr="0059584D">
        <w:rPr>
          <w:bCs/>
        </w:rPr>
        <w:t xml:space="preserve"> for reaksjonen ved </w:t>
      </w:r>
      <w:proofErr w:type="gramStart"/>
      <w:r w:rsidRPr="0059584D">
        <w:rPr>
          <w:bCs/>
        </w:rPr>
        <w:t>500°C</w:t>
      </w:r>
      <w:proofErr w:type="gramEnd"/>
      <w:r w:rsidRPr="0059584D">
        <w:rPr>
          <w:bCs/>
        </w:rPr>
        <w:t xml:space="preserve"> dersom alle gassene er tilstede i 1 bar partialtrykk? Kva sier dette om reaksjonens spontanitet – vil den gå forover eller bakover?</w:t>
      </w:r>
    </w:p>
    <w:p w:rsidR="0059584D" w:rsidRPr="0059584D" w:rsidRDefault="0059584D" w:rsidP="0059584D">
      <w:pPr>
        <w:rPr>
          <w:bCs/>
        </w:rPr>
      </w:pPr>
      <w:r w:rsidRPr="0059584D">
        <w:rPr>
          <w:bCs/>
        </w:rPr>
        <w:t xml:space="preserve">Hva er </w:t>
      </w:r>
      <w:r w:rsidRPr="0059584D">
        <w:rPr>
          <w:rFonts w:ascii="Symbol" w:hAnsi="Symbol"/>
          <w:bCs/>
          <w:i/>
        </w:rPr>
        <w:t></w:t>
      </w:r>
      <w:proofErr w:type="spellStart"/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G</w:t>
      </w:r>
      <w:proofErr w:type="spellEnd"/>
      <w:r w:rsidRPr="0059584D">
        <w:rPr>
          <w:bCs/>
        </w:rPr>
        <w:t xml:space="preserve"> for reaksjonen ved </w:t>
      </w:r>
      <w:proofErr w:type="gramStart"/>
      <w:r w:rsidRPr="0059584D">
        <w:rPr>
          <w:bCs/>
        </w:rPr>
        <w:t>500°C</w:t>
      </w:r>
      <w:proofErr w:type="gramEnd"/>
      <w:r w:rsidRPr="0059584D">
        <w:rPr>
          <w:bCs/>
        </w:rPr>
        <w:t xml:space="preserve"> dersom alle gassene er tilstede i 1</w:t>
      </w:r>
      <w:r w:rsidRPr="0059584D">
        <w:rPr>
          <w:bCs/>
        </w:rPr>
        <w:t>0 bar partialtrykk?</w:t>
      </w:r>
    </w:p>
    <w:p w:rsidR="0059584D" w:rsidRPr="0059584D" w:rsidRDefault="0059584D" w:rsidP="0059584D">
      <w:pPr>
        <w:rPr>
          <w:bCs/>
        </w:rPr>
      </w:pPr>
      <w:r w:rsidRPr="0059584D">
        <w:rPr>
          <w:bCs/>
        </w:rPr>
        <w:t xml:space="preserve">Hva er </w:t>
      </w:r>
      <w:r w:rsidRPr="0059584D">
        <w:rPr>
          <w:rFonts w:ascii="Symbol" w:hAnsi="Symbol"/>
          <w:bCs/>
          <w:i/>
        </w:rPr>
        <w:t></w:t>
      </w:r>
      <w:proofErr w:type="spellStart"/>
      <w:r w:rsidRPr="0059584D">
        <w:rPr>
          <w:bCs/>
          <w:i/>
          <w:vertAlign w:val="subscript"/>
        </w:rPr>
        <w:t>f</w:t>
      </w:r>
      <w:r w:rsidRPr="0059584D">
        <w:rPr>
          <w:bCs/>
          <w:i/>
        </w:rPr>
        <w:t>G</w:t>
      </w:r>
      <w:proofErr w:type="spellEnd"/>
      <w:r w:rsidRPr="0059584D">
        <w:rPr>
          <w:bCs/>
        </w:rPr>
        <w:t xml:space="preserve"> for reaksjonen ved </w:t>
      </w:r>
      <w:proofErr w:type="gramStart"/>
      <w:r w:rsidRPr="0059584D">
        <w:rPr>
          <w:bCs/>
        </w:rPr>
        <w:t>500°C</w:t>
      </w:r>
      <w:proofErr w:type="gramEnd"/>
      <w:r w:rsidRPr="0059584D">
        <w:rPr>
          <w:bCs/>
        </w:rPr>
        <w:t xml:space="preserve"> dersom </w:t>
      </w:r>
      <w:r w:rsidRPr="0059584D">
        <w:rPr>
          <w:bCs/>
        </w:rPr>
        <w:t xml:space="preserve">reaktantene er tilstede ved </w:t>
      </w:r>
      <w:r w:rsidRPr="0059584D">
        <w:rPr>
          <w:bCs/>
        </w:rPr>
        <w:t>1</w:t>
      </w:r>
      <w:r w:rsidRPr="0059584D">
        <w:rPr>
          <w:bCs/>
        </w:rPr>
        <w:t>0</w:t>
      </w:r>
      <w:r w:rsidRPr="0059584D">
        <w:rPr>
          <w:bCs/>
        </w:rPr>
        <w:t xml:space="preserve"> bar partialtrykk</w:t>
      </w:r>
      <w:r w:rsidRPr="0059584D">
        <w:rPr>
          <w:bCs/>
        </w:rPr>
        <w:t>, mens produktene er tilstede ved 1 bar partialtrykk</w:t>
      </w:r>
      <w:r w:rsidRPr="0059584D">
        <w:rPr>
          <w:bCs/>
        </w:rPr>
        <w:t xml:space="preserve">? </w:t>
      </w:r>
      <w:r w:rsidRPr="0059584D">
        <w:rPr>
          <w:bCs/>
        </w:rPr>
        <w:t>Hvilken vei går reaksjonen nå?</w:t>
      </w:r>
    </w:p>
    <w:p w:rsidR="0059584D" w:rsidRPr="0059584D" w:rsidRDefault="0059584D" w:rsidP="0059584D">
      <w:pPr>
        <w:rPr>
          <w:bCs/>
        </w:rPr>
      </w:pPr>
      <w:r w:rsidRPr="0059584D">
        <w:rPr>
          <w:bCs/>
        </w:rPr>
        <w:t xml:space="preserve">Hva var </w:t>
      </w:r>
      <w:r w:rsidRPr="008C20A8">
        <w:rPr>
          <w:bCs/>
          <w:i/>
        </w:rPr>
        <w:t>Q</w:t>
      </w:r>
      <w:r w:rsidRPr="0059584D">
        <w:rPr>
          <w:bCs/>
        </w:rPr>
        <w:t xml:space="preserve"> i dette siste eksempelet?</w:t>
      </w:r>
    </w:p>
    <w:p w:rsidR="008C20A8" w:rsidRDefault="0059584D" w:rsidP="0059584D">
      <w:pPr>
        <w:rPr>
          <w:bCs/>
        </w:rPr>
      </w:pPr>
      <w:r w:rsidRPr="0059584D">
        <w:rPr>
          <w:bCs/>
        </w:rPr>
        <w:t xml:space="preserve">Regn ut </w:t>
      </w:r>
      <w:r w:rsidRPr="008C20A8">
        <w:rPr>
          <w:bCs/>
          <w:i/>
        </w:rPr>
        <w:t>K</w:t>
      </w:r>
      <w:r>
        <w:rPr>
          <w:bCs/>
        </w:rPr>
        <w:t xml:space="preserve"> for reaksjonen</w:t>
      </w:r>
      <w:r w:rsidR="008C20A8">
        <w:rPr>
          <w:bCs/>
        </w:rPr>
        <w:t xml:space="preserve"> ved </w:t>
      </w:r>
      <w:proofErr w:type="gramStart"/>
      <w:r w:rsidR="008C20A8">
        <w:rPr>
          <w:bCs/>
        </w:rPr>
        <w:t>500°C</w:t>
      </w:r>
      <w:proofErr w:type="gramEnd"/>
      <w:r w:rsidR="008C20A8">
        <w:rPr>
          <w:bCs/>
        </w:rPr>
        <w:t>. Hva sier den kvalitativt om forholdet mellom produkter og reaktanter ved likevekt?</w:t>
      </w:r>
    </w:p>
    <w:p w:rsidR="008C20A8" w:rsidRDefault="008C20A8" w:rsidP="0059584D">
      <w:pPr>
        <w:rPr>
          <w:bCs/>
        </w:rPr>
      </w:pPr>
      <w:r>
        <w:rPr>
          <w:bCs/>
        </w:rPr>
        <w:lastRenderedPageBreak/>
        <w:t xml:space="preserve">Hvis vi ved likevekt har </w:t>
      </w:r>
      <w:r w:rsidRPr="008C20A8">
        <w:rPr>
          <w:bCs/>
          <w:i/>
        </w:rPr>
        <w:t>p</w:t>
      </w:r>
      <w:r>
        <w:rPr>
          <w:bCs/>
        </w:rPr>
        <w:t>H</w:t>
      </w:r>
      <w:r w:rsidRPr="008C20A8">
        <w:rPr>
          <w:bCs/>
          <w:vertAlign w:val="subscript"/>
        </w:rPr>
        <w:t>2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= 1 og </w:t>
      </w:r>
      <w:r w:rsidRPr="008C20A8">
        <w:rPr>
          <w:bCs/>
          <w:i/>
        </w:rPr>
        <w:t>p</w:t>
      </w:r>
      <w:r>
        <w:rPr>
          <w:bCs/>
        </w:rPr>
        <w:t>CO</w:t>
      </w:r>
      <w:r w:rsidRPr="008C20A8">
        <w:rPr>
          <w:bCs/>
          <w:vertAlign w:val="subscript"/>
        </w:rPr>
        <w:t>2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= 1, og </w:t>
      </w:r>
      <w:proofErr w:type="spellStart"/>
      <w:r w:rsidRPr="008C20A8">
        <w:rPr>
          <w:bCs/>
          <w:i/>
        </w:rPr>
        <w:t>p</w:t>
      </w:r>
      <w:r>
        <w:rPr>
          <w:bCs/>
        </w:rPr>
        <w:t>CO</w:t>
      </w:r>
      <w:proofErr w:type="spellEnd"/>
      <w:r>
        <w:rPr>
          <w:bCs/>
        </w:rPr>
        <w:t xml:space="preserve"> = </w:t>
      </w:r>
      <w:r w:rsidRPr="008C20A8">
        <w:rPr>
          <w:bCs/>
          <w:i/>
        </w:rPr>
        <w:t>p</w:t>
      </w:r>
      <w:r>
        <w:rPr>
          <w:bCs/>
        </w:rPr>
        <w:t>H</w:t>
      </w:r>
      <w:r w:rsidRPr="008C20A8">
        <w:rPr>
          <w:bCs/>
          <w:vertAlign w:val="subscript"/>
        </w:rPr>
        <w:t>2</w:t>
      </w:r>
      <w:r>
        <w:rPr>
          <w:bCs/>
        </w:rPr>
        <w:t xml:space="preserve">O, hva blir da </w:t>
      </w:r>
      <w:proofErr w:type="spellStart"/>
      <w:r w:rsidRPr="008C20A8">
        <w:rPr>
          <w:bCs/>
          <w:i/>
        </w:rPr>
        <w:t>p</w:t>
      </w:r>
      <w:r>
        <w:rPr>
          <w:bCs/>
        </w:rPr>
        <w:t>CO</w:t>
      </w:r>
      <w:proofErr w:type="spellEnd"/>
      <w:r>
        <w:rPr>
          <w:bCs/>
        </w:rPr>
        <w:t xml:space="preserve"> ved likevekt?</w:t>
      </w:r>
    </w:p>
    <w:p w:rsidR="008C20A8" w:rsidRDefault="008C20A8" w:rsidP="0059584D">
      <w:pPr>
        <w:rPr>
          <w:bCs/>
        </w:rPr>
      </w:pPr>
      <w:r>
        <w:rPr>
          <w:bCs/>
        </w:rPr>
        <w:t xml:space="preserve">Til slutt: Hvis vi ønsker mer utbytte av reaksjonen: Bør vi kjøre reaksjonen ved høy eller lav temperatur? Høyt eller lavt totaltrykk (men samme forhold mellom gassene)? Stort forhold mellom produkter og reaktanter, eller omvendt?   </w:t>
      </w:r>
    </w:p>
    <w:p w:rsidR="00FA5D3D" w:rsidRDefault="00FA5D3D" w:rsidP="001775C7"/>
    <w:p w:rsidR="001775C7" w:rsidRDefault="001775C7" w:rsidP="001775C7">
      <w:pPr>
        <w:pStyle w:val="Heading2"/>
      </w:pPr>
      <w:r>
        <w:t xml:space="preserve">3. </w:t>
      </w:r>
      <w:r w:rsidR="00A24CD5">
        <w:t>O</w:t>
      </w:r>
      <w:r>
        <w:t>ppgave</w:t>
      </w:r>
      <w:r w:rsidR="003E1ECF">
        <w:t>r</w:t>
      </w:r>
      <w:r w:rsidR="00F471C0">
        <w:t xml:space="preserve"> i læreboka.</w:t>
      </w:r>
    </w:p>
    <w:p w:rsidR="008F2895" w:rsidRDefault="008F2895" w:rsidP="000F08B4">
      <w:r>
        <w:t>Se på Eksempler og gjør Øvelsene i siste del av kapittelet på egen hånd.</w:t>
      </w:r>
    </w:p>
    <w:p w:rsidR="000F08B4" w:rsidRDefault="00841AF4" w:rsidP="000F08B4">
      <w:r>
        <w:t xml:space="preserve">Gjør </w:t>
      </w:r>
      <w:r w:rsidR="008F2895">
        <w:t>Oppgave 3.8 (viktig) og prøv på 3.10 (litt vanskelig). Gjør så 3.7 og 3.9 (enkle) og evt. 3.11 hvis tid og lyst.</w:t>
      </w:r>
      <w:r>
        <w:t xml:space="preserve">  </w:t>
      </w:r>
    </w:p>
    <w:p w:rsidR="0076263C" w:rsidRDefault="0076263C" w:rsidP="000F08B4">
      <w:pPr>
        <w:pStyle w:val="Heading2"/>
        <w:keepNext w:val="0"/>
        <w:keepLines w:val="0"/>
      </w:pPr>
    </w:p>
    <w:p w:rsidR="001775C7" w:rsidRDefault="000D7808" w:rsidP="000F08B4">
      <w:pPr>
        <w:pStyle w:val="Heading2"/>
        <w:keepNext w:val="0"/>
        <w:keepLines w:val="0"/>
      </w:pPr>
      <w:bookmarkStart w:id="0" w:name="_GoBack"/>
      <w:bookmarkEnd w:id="0"/>
      <w:r>
        <w:t>4 Eksamensoppga</w:t>
      </w:r>
      <w:r w:rsidR="001775C7">
        <w:t>ve</w:t>
      </w:r>
      <w:r w:rsidR="006A4B9F">
        <w:t xml:space="preserve">: </w:t>
      </w:r>
      <w:r w:rsidR="000F08B4">
        <w:t>E</w:t>
      </w:r>
      <w:r w:rsidR="001775C7">
        <w:t>ksamen i MENA100</w:t>
      </w:r>
      <w:r w:rsidR="002F4E20">
        <w:t>0 2010</w:t>
      </w:r>
      <w:r w:rsidR="001775C7">
        <w:t xml:space="preserve"> H</w:t>
      </w:r>
      <w:r w:rsidR="005B4573">
        <w:t xml:space="preserve"> Oppgave 3</w:t>
      </w:r>
      <w:r w:rsidR="002F4E20">
        <w:t xml:space="preserve"> (Nynorsk</w:t>
      </w:r>
      <w:r>
        <w:t xml:space="preserve"> </w:t>
      </w:r>
      <w:r>
        <w:sym w:font="Wingdings" w:char="F04A"/>
      </w:r>
      <w:r w:rsidR="002F4E20">
        <w:t>)</w:t>
      </w:r>
    </w:p>
    <w:p w:rsidR="002F4E20" w:rsidRPr="00A02A83" w:rsidRDefault="002F4E20" w:rsidP="002F4E20">
      <w:pPr>
        <w:keepNext/>
        <w:rPr>
          <w:b/>
          <w:lang w:val="nn-NO"/>
        </w:rPr>
      </w:pPr>
      <w:r w:rsidRPr="00A02A83">
        <w:rPr>
          <w:b/>
          <w:lang w:val="nn-NO"/>
        </w:rPr>
        <w:t xml:space="preserve">Oppgåve 3 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b/>
          <w:lang w:val="nn-NO"/>
        </w:rPr>
        <w:t>a)</w:t>
      </w:r>
      <w:r w:rsidRPr="00A02A83">
        <w:rPr>
          <w:lang w:val="nn-NO"/>
        </w:rPr>
        <w:t xml:space="preserve"> Metanol (CH</w:t>
      </w:r>
      <w:r w:rsidRPr="00A02A83">
        <w:rPr>
          <w:rFonts w:ascii="b" w:hAnsi="b"/>
          <w:vertAlign w:val="subscript"/>
          <w:lang w:val="nn-NO"/>
        </w:rPr>
        <w:t>3</w:t>
      </w:r>
      <w:r w:rsidRPr="00A02A83">
        <w:rPr>
          <w:lang w:val="nn-NO"/>
        </w:rPr>
        <w:t>OH) kan framstillast frå reformert naturgass, dvs. karbonmonoksid (CO) og hydrogen (H</w:t>
      </w:r>
      <w:r w:rsidRPr="00A02A83">
        <w:rPr>
          <w:vertAlign w:val="subscript"/>
          <w:lang w:val="nn-NO"/>
        </w:rPr>
        <w:t>2</w:t>
      </w:r>
      <w:r w:rsidRPr="00A02A83">
        <w:rPr>
          <w:lang w:val="nn-NO"/>
        </w:rPr>
        <w:t xml:space="preserve">). Skriv ei balansert reaksjonslikning for 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lang w:val="nn-NO"/>
        </w:rPr>
        <w:t xml:space="preserve">   i) reformering av metan til syntesegass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lang w:val="nn-NO"/>
        </w:rPr>
        <w:t xml:space="preserve">      og for 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lang w:val="nn-NO"/>
        </w:rPr>
        <w:t xml:space="preserve">   ii) reaksjonen der det frå H</w:t>
      </w:r>
      <w:r w:rsidRPr="00A02A83">
        <w:rPr>
          <w:vertAlign w:val="subscript"/>
          <w:lang w:val="nn-NO"/>
        </w:rPr>
        <w:t>2</w:t>
      </w:r>
      <w:r w:rsidRPr="00A02A83">
        <w:rPr>
          <w:lang w:val="nn-NO"/>
        </w:rPr>
        <w:t xml:space="preserve"> og CO </w:t>
      </w:r>
      <w:proofErr w:type="spellStart"/>
      <w:r w:rsidRPr="00A02A83">
        <w:rPr>
          <w:lang w:val="nn-NO"/>
        </w:rPr>
        <w:t>dannes</w:t>
      </w:r>
      <w:proofErr w:type="spellEnd"/>
      <w:r w:rsidRPr="00A02A83">
        <w:rPr>
          <w:lang w:val="nn-NO"/>
        </w:rPr>
        <w:t xml:space="preserve"> metanol i gassform.</w:t>
      </w:r>
    </w:p>
    <w:p w:rsidR="002F4E20" w:rsidRPr="00A02A83" w:rsidRDefault="002F4E20" w:rsidP="002F4E20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i/>
          <w:iCs/>
          <w:snapToGrid/>
          <w:vanish/>
          <w:lang w:val="nn-NO"/>
        </w:rPr>
      </w:pPr>
      <w:r w:rsidRPr="00A02A83">
        <w:rPr>
          <w:i/>
          <w:iCs/>
          <w:snapToGrid/>
          <w:vanish/>
          <w:lang w:val="nn-NO"/>
        </w:rPr>
        <w:t>CH</w:t>
      </w:r>
      <w:r w:rsidRPr="00A02A83">
        <w:rPr>
          <w:i/>
          <w:iCs/>
          <w:snapToGrid/>
          <w:vanish/>
          <w:vertAlign w:val="subscript"/>
          <w:lang w:val="nn-NO"/>
        </w:rPr>
        <w:t>4</w:t>
      </w:r>
      <w:r w:rsidRPr="00A02A83">
        <w:rPr>
          <w:i/>
          <w:iCs/>
          <w:snapToGrid/>
          <w:vanish/>
          <w:lang w:val="nn-NO"/>
        </w:rPr>
        <w:t>(g) + H</w:t>
      </w:r>
      <w:r w:rsidRPr="00A02A83">
        <w:rPr>
          <w:i/>
          <w:iCs/>
          <w:snapToGrid/>
          <w:vanish/>
          <w:vertAlign w:val="subscript"/>
          <w:lang w:val="nn-NO"/>
        </w:rPr>
        <w:t>2</w:t>
      </w:r>
      <w:r w:rsidRPr="00A02A83">
        <w:rPr>
          <w:i/>
          <w:iCs/>
          <w:snapToGrid/>
          <w:vanish/>
          <w:lang w:val="nn-NO"/>
        </w:rPr>
        <w:t>O(g) = CO(g)+3H</w:t>
      </w:r>
      <w:r w:rsidRPr="00A02A83">
        <w:rPr>
          <w:i/>
          <w:iCs/>
          <w:snapToGrid/>
          <w:vanish/>
          <w:vertAlign w:val="subscript"/>
          <w:lang w:val="nn-NO"/>
        </w:rPr>
        <w:t>2</w:t>
      </w:r>
      <w:r w:rsidRPr="00A02A83">
        <w:rPr>
          <w:i/>
          <w:iCs/>
          <w:snapToGrid/>
          <w:vanish/>
          <w:lang w:val="nn-NO"/>
        </w:rPr>
        <w:t xml:space="preserve"> (g)</w:t>
      </w:r>
    </w:p>
    <w:p w:rsidR="002F4E20" w:rsidRPr="00A02A83" w:rsidRDefault="002F4E20" w:rsidP="002F4E20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i/>
          <w:iCs/>
          <w:snapToGrid/>
          <w:vanish/>
          <w:lang w:val="nn-NO"/>
        </w:rPr>
      </w:pPr>
      <w:r w:rsidRPr="00A02A83">
        <w:rPr>
          <w:i/>
          <w:iCs/>
          <w:snapToGrid/>
          <w:vanish/>
          <w:lang w:val="nn-NO"/>
        </w:rPr>
        <w:t>CO(g) + 2H</w:t>
      </w:r>
      <w:r w:rsidRPr="00A02A83">
        <w:rPr>
          <w:i/>
          <w:iCs/>
          <w:snapToGrid/>
          <w:vanish/>
          <w:vertAlign w:val="subscript"/>
          <w:lang w:val="nn-NO"/>
        </w:rPr>
        <w:t>2</w:t>
      </w:r>
      <w:r w:rsidRPr="00A02A83">
        <w:rPr>
          <w:i/>
          <w:iCs/>
          <w:snapToGrid/>
          <w:vanish/>
          <w:lang w:val="nn-NO"/>
        </w:rPr>
        <w:t>(g) = CH</w:t>
      </w:r>
      <w:r w:rsidRPr="00A02A83">
        <w:rPr>
          <w:i/>
          <w:iCs/>
          <w:snapToGrid/>
          <w:vanish/>
          <w:vertAlign w:val="subscript"/>
          <w:lang w:val="nn-NO"/>
        </w:rPr>
        <w:t>3</w:t>
      </w:r>
      <w:r w:rsidRPr="00A02A83">
        <w:rPr>
          <w:i/>
          <w:iCs/>
          <w:snapToGrid/>
          <w:vanish/>
          <w:lang w:val="nn-NO"/>
        </w:rPr>
        <w:t>OH(g)</w:t>
      </w:r>
    </w:p>
    <w:p w:rsidR="002F4E20" w:rsidRPr="00A02A83" w:rsidRDefault="002F4E20" w:rsidP="002F4E20">
      <w:pPr>
        <w:rPr>
          <w:lang w:val="nn-NO"/>
        </w:rPr>
      </w:pPr>
    </w:p>
    <w:p w:rsidR="002F4E20" w:rsidRPr="00A02A83" w:rsidRDefault="002F4E20" w:rsidP="002F4E20">
      <w:pPr>
        <w:rPr>
          <w:lang w:val="nn-NO"/>
        </w:rPr>
      </w:pPr>
      <w:r w:rsidRPr="00A02A83">
        <w:rPr>
          <w:b/>
          <w:lang w:val="nn-NO"/>
        </w:rPr>
        <w:t xml:space="preserve">b) </w:t>
      </w:r>
      <w:r w:rsidRPr="00A02A83">
        <w:rPr>
          <w:lang w:val="nn-NO"/>
        </w:rPr>
        <w:t>Berekn likevektskonstanten for danninga av metanol frå H</w:t>
      </w:r>
      <w:r w:rsidRPr="00A02A83">
        <w:rPr>
          <w:vertAlign w:val="subscript"/>
          <w:lang w:val="nn-NO"/>
        </w:rPr>
        <w:t>2</w:t>
      </w:r>
      <w:r w:rsidRPr="00A02A83">
        <w:rPr>
          <w:lang w:val="nn-NO"/>
        </w:rPr>
        <w:t xml:space="preserve"> og CO ved standardtilhøve. Kva seier verdien til denne likevektskonstanten om utbyttet under standardtilhøve?</w:t>
      </w:r>
    </w:p>
    <w:p w:rsidR="002F4E20" w:rsidRPr="00A02A83" w:rsidRDefault="002F4E20" w:rsidP="002F4E20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73"/>
        <w:gridCol w:w="1701"/>
      </w:tblGrid>
      <w:tr w:rsidR="002F4E20" w:rsidRPr="00A02A83" w:rsidTr="00386E4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snapToGrid/>
                <w:lang w:val="nn-NO"/>
              </w:rPr>
            </w:pPr>
            <w:r w:rsidRPr="00A02A83">
              <w:rPr>
                <w:b/>
                <w:bCs/>
                <w:snapToGrid/>
                <w:lang w:val="nn-NO"/>
              </w:rPr>
              <w:t>Gass</w:t>
            </w:r>
          </w:p>
        </w:tc>
        <w:tc>
          <w:tcPr>
            <w:tcW w:w="1573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  <w:bCs/>
                <w:snapToGrid/>
                <w:lang w:val="nn-NO"/>
              </w:rPr>
            </w:pPr>
            <w:r w:rsidRPr="00637418">
              <w:rPr>
                <w:rFonts w:ascii="Symbol" w:hAnsi="Symbol"/>
                <w:b/>
                <w:bCs/>
                <w:i/>
                <w:lang w:val="nn-NO"/>
              </w:rPr>
              <w:t></w:t>
            </w:r>
            <w:r w:rsidRPr="00637418">
              <w:rPr>
                <w:b/>
                <w:bCs/>
                <w:i/>
                <w:vertAlign w:val="subscript"/>
                <w:lang w:val="nn-NO"/>
              </w:rPr>
              <w:t>f</w:t>
            </w:r>
            <w:r w:rsidRPr="00637418">
              <w:rPr>
                <w:b/>
                <w:bCs/>
                <w:i/>
                <w:lang w:val="nn-NO"/>
              </w:rPr>
              <w:t>H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 w:rsidRPr="00A02A83">
              <w:rPr>
                <w:b/>
                <w:bCs/>
                <w:lang w:val="nn-NO"/>
              </w:rPr>
              <w:t>, kJ/mol</w:t>
            </w:r>
          </w:p>
        </w:tc>
        <w:tc>
          <w:tcPr>
            <w:tcW w:w="1701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Symbol" w:hAnsi="Symbol"/>
                <w:b/>
                <w:bCs/>
                <w:lang w:val="nn-NO"/>
              </w:rPr>
            </w:pPr>
            <w:r w:rsidRPr="00637418">
              <w:rPr>
                <w:b/>
                <w:bCs/>
                <w:i/>
                <w:lang w:val="nn-NO"/>
              </w:rPr>
              <w:t>S</w:t>
            </w:r>
            <w:r w:rsidRPr="00637418">
              <w:rPr>
                <w:b/>
                <w:bCs/>
                <w:i/>
                <w:vertAlign w:val="superscript"/>
                <w:lang w:val="nn-NO"/>
              </w:rPr>
              <w:t>0</w:t>
            </w:r>
            <w:r w:rsidRPr="00A02A83">
              <w:rPr>
                <w:b/>
                <w:bCs/>
                <w:lang w:val="nn-NO"/>
              </w:rPr>
              <w:t>, J/molK</w:t>
            </w:r>
          </w:p>
        </w:tc>
      </w:tr>
      <w:tr w:rsidR="002F4E20" w:rsidRPr="00A02A83" w:rsidTr="00386E4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H</w:t>
            </w:r>
            <w:r w:rsidRPr="00A02A83">
              <w:rPr>
                <w:snapToGrid/>
                <w:vertAlign w:val="subscript"/>
                <w:lang w:val="nn-NO"/>
              </w:rPr>
              <w:t xml:space="preserve">2 </w:t>
            </w:r>
            <w:r w:rsidRPr="00A02A83">
              <w:rPr>
                <w:snapToGrid/>
                <w:lang w:val="nn-NO"/>
              </w:rPr>
              <w:t>(g)</w:t>
            </w:r>
          </w:p>
        </w:tc>
        <w:tc>
          <w:tcPr>
            <w:tcW w:w="1573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0</w:t>
            </w:r>
          </w:p>
        </w:tc>
        <w:tc>
          <w:tcPr>
            <w:tcW w:w="1701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+131</w:t>
            </w:r>
          </w:p>
        </w:tc>
      </w:tr>
      <w:tr w:rsidR="002F4E20" w:rsidRPr="00A02A83" w:rsidTr="00386E4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CO</w:t>
            </w:r>
            <w:r w:rsidRPr="00A02A83">
              <w:rPr>
                <w:snapToGrid/>
                <w:vertAlign w:val="subscript"/>
                <w:lang w:val="nn-NO"/>
              </w:rPr>
              <w:t xml:space="preserve"> </w:t>
            </w:r>
            <w:r w:rsidRPr="00A02A83">
              <w:rPr>
                <w:snapToGrid/>
                <w:lang w:val="nn-NO"/>
              </w:rPr>
              <w:t>(g)</w:t>
            </w:r>
          </w:p>
        </w:tc>
        <w:tc>
          <w:tcPr>
            <w:tcW w:w="1573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-111</w:t>
            </w:r>
          </w:p>
        </w:tc>
        <w:tc>
          <w:tcPr>
            <w:tcW w:w="1701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+198</w:t>
            </w:r>
          </w:p>
        </w:tc>
      </w:tr>
      <w:tr w:rsidR="002F4E20" w:rsidRPr="00A02A83" w:rsidTr="00386E4D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CH</w:t>
            </w:r>
            <w:r w:rsidRPr="00A02A83">
              <w:rPr>
                <w:snapToGrid/>
                <w:vertAlign w:val="subscript"/>
                <w:lang w:val="nn-NO"/>
              </w:rPr>
              <w:t>3</w:t>
            </w:r>
            <w:r w:rsidRPr="00A02A83">
              <w:rPr>
                <w:snapToGrid/>
                <w:lang w:val="nn-NO"/>
              </w:rPr>
              <w:t>OH (g)</w:t>
            </w:r>
          </w:p>
        </w:tc>
        <w:tc>
          <w:tcPr>
            <w:tcW w:w="1573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-201</w:t>
            </w:r>
          </w:p>
        </w:tc>
        <w:tc>
          <w:tcPr>
            <w:tcW w:w="1701" w:type="dxa"/>
          </w:tcPr>
          <w:p w:rsidR="002F4E20" w:rsidRPr="00A02A83" w:rsidRDefault="002F4E20" w:rsidP="00386E4D">
            <w:pPr>
              <w:pStyle w:val="Header"/>
              <w:widowControl/>
              <w:tabs>
                <w:tab w:val="clear" w:pos="4153"/>
                <w:tab w:val="clear" w:pos="8306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snapToGrid/>
                <w:lang w:val="nn-NO"/>
              </w:rPr>
            </w:pPr>
            <w:r w:rsidRPr="00A02A83">
              <w:rPr>
                <w:snapToGrid/>
                <w:lang w:val="nn-NO"/>
              </w:rPr>
              <w:t>+240</w:t>
            </w:r>
          </w:p>
        </w:tc>
      </w:tr>
    </w:tbl>
    <w:p w:rsidR="002F4E20" w:rsidRPr="00A02A83" w:rsidRDefault="002F4E20" w:rsidP="002F4E20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i/>
          <w:iCs/>
          <w:snapToGrid/>
          <w:vanish/>
          <w:lang w:val="nn-NO"/>
        </w:rPr>
      </w:pPr>
      <w:r w:rsidRPr="00A02A83">
        <w:rPr>
          <w:i/>
          <w:iCs/>
          <w:vanish/>
          <w:lang w:val="nn-NO"/>
        </w:rPr>
        <w:sym w:font="Symbol" w:char="F044"/>
      </w:r>
      <w:r w:rsidRPr="00A02A83">
        <w:rPr>
          <w:i/>
          <w:iCs/>
          <w:vanish/>
          <w:lang w:val="nn-NO"/>
        </w:rPr>
        <w:t>G</w:t>
      </w:r>
      <w:r w:rsidRPr="00A02A83">
        <w:rPr>
          <w:i/>
          <w:iCs/>
          <w:vanish/>
          <w:vertAlign w:val="superscript"/>
          <w:lang w:val="nn-NO"/>
        </w:rPr>
        <w:t>0</w:t>
      </w:r>
      <w:r w:rsidRPr="00A02A83">
        <w:rPr>
          <w:i/>
          <w:iCs/>
          <w:vanish/>
          <w:lang w:val="nn-NO"/>
        </w:rPr>
        <w:t xml:space="preserve"> = </w:t>
      </w:r>
      <w:r w:rsidRPr="00A02A83">
        <w:rPr>
          <w:i/>
          <w:iCs/>
          <w:vanish/>
          <w:lang w:val="nn-NO"/>
        </w:rPr>
        <w:sym w:font="Symbol" w:char="F044"/>
      </w:r>
      <w:r w:rsidRPr="00A02A83">
        <w:rPr>
          <w:i/>
          <w:iCs/>
          <w:vanish/>
          <w:lang w:val="nn-NO"/>
        </w:rPr>
        <w:t>H</w:t>
      </w:r>
      <w:r w:rsidRPr="00A02A83">
        <w:rPr>
          <w:i/>
          <w:iCs/>
          <w:vanish/>
          <w:vertAlign w:val="superscript"/>
          <w:lang w:val="nn-NO"/>
        </w:rPr>
        <w:t>0</w:t>
      </w:r>
      <w:r w:rsidRPr="00A02A83">
        <w:rPr>
          <w:i/>
          <w:iCs/>
          <w:vanish/>
          <w:lang w:val="nn-NO"/>
        </w:rPr>
        <w:t xml:space="preserve"> - T</w:t>
      </w:r>
      <w:r w:rsidRPr="00A02A83">
        <w:rPr>
          <w:i/>
          <w:iCs/>
          <w:vanish/>
          <w:lang w:val="nn-NO"/>
        </w:rPr>
        <w:sym w:font="Symbol" w:char="F044"/>
      </w:r>
      <w:r w:rsidRPr="00A02A83">
        <w:rPr>
          <w:i/>
          <w:iCs/>
          <w:vanish/>
          <w:lang w:val="nn-NO"/>
        </w:rPr>
        <w:t>S</w:t>
      </w:r>
      <w:r w:rsidRPr="00A02A83">
        <w:rPr>
          <w:i/>
          <w:iCs/>
          <w:vanish/>
          <w:vertAlign w:val="superscript"/>
          <w:lang w:val="nn-NO"/>
        </w:rPr>
        <w:t>0</w:t>
      </w:r>
      <w:r w:rsidRPr="00A02A83">
        <w:rPr>
          <w:i/>
          <w:iCs/>
          <w:vanish/>
          <w:lang w:val="nn-NO"/>
        </w:rPr>
        <w:t xml:space="preserve"> = (-210 000) – (-111 000 + 2*0) – 298 K * (240 – (198 + 2*131)) = </w:t>
      </w:r>
      <w:r w:rsidRPr="00A02A83">
        <w:rPr>
          <w:i/>
          <w:iCs/>
          <w:vanish/>
          <w:lang w:val="nn-NO"/>
        </w:rPr>
        <w:noBreakHyphen/>
        <w:t>33 440 kJ/mol. K = e</w:t>
      </w:r>
      <w:r w:rsidRPr="00A02A83">
        <w:rPr>
          <w:i/>
          <w:iCs/>
          <w:vanish/>
          <w:vertAlign w:val="superscript"/>
          <w:lang w:val="nn-NO"/>
        </w:rPr>
        <w:t>-</w:t>
      </w:r>
      <w:r w:rsidRPr="00A02A83">
        <w:rPr>
          <w:i/>
          <w:iCs/>
          <w:vanish/>
          <w:vertAlign w:val="superscript"/>
          <w:lang w:val="nn-NO"/>
        </w:rPr>
        <w:sym w:font="Symbol" w:char="F044"/>
      </w:r>
      <w:r w:rsidRPr="00A02A83">
        <w:rPr>
          <w:i/>
          <w:iCs/>
          <w:vanish/>
          <w:vertAlign w:val="superscript"/>
          <w:lang w:val="nn-NO"/>
        </w:rPr>
        <w:t>G/RT</w:t>
      </w:r>
      <w:r w:rsidRPr="00A02A83">
        <w:rPr>
          <w:i/>
          <w:iCs/>
          <w:vanish/>
          <w:lang w:val="nn-NO"/>
        </w:rPr>
        <w:t xml:space="preserve"> =</w:t>
      </w:r>
      <w:r w:rsidRPr="00A02A83">
        <w:rPr>
          <w:b/>
          <w:bCs/>
          <w:i/>
          <w:iCs/>
          <w:vanish/>
          <w:lang w:val="nn-NO"/>
        </w:rPr>
        <w:t xml:space="preserve"> 13,5</w:t>
      </w:r>
      <w:r w:rsidRPr="00A02A83">
        <w:rPr>
          <w:i/>
          <w:iCs/>
          <w:vanish/>
          <w:lang w:val="nn-NO"/>
        </w:rPr>
        <w:t xml:space="preserve">. Siden den er støre enn 1, betyr det høyt utbytte ved standardbetingelser (dersom reaksjonshastigheten (kinetikken) er høy nok). </w:t>
      </w:r>
    </w:p>
    <w:p w:rsidR="002F4E20" w:rsidRPr="00A02A83" w:rsidRDefault="002F4E20" w:rsidP="002F4E20">
      <w:pPr>
        <w:pStyle w:val="Footer"/>
        <w:rPr>
          <w:b/>
          <w:bCs/>
          <w:lang w:val="nn-NO"/>
        </w:rPr>
      </w:pPr>
    </w:p>
    <w:p w:rsidR="002F4E20" w:rsidRPr="00A02A83" w:rsidRDefault="002F4E20" w:rsidP="002F4E20">
      <w:pPr>
        <w:pStyle w:val="Footer"/>
        <w:rPr>
          <w:b/>
          <w:bCs/>
          <w:lang w:val="nn-NO"/>
        </w:rPr>
      </w:pPr>
      <w:r w:rsidRPr="00A02A83">
        <w:rPr>
          <w:b/>
          <w:bCs/>
          <w:lang w:val="nn-NO"/>
        </w:rPr>
        <w:t xml:space="preserve">c) </w:t>
      </w:r>
      <w:r w:rsidRPr="00A02A83">
        <w:rPr>
          <w:lang w:val="nn-NO"/>
        </w:rPr>
        <w:t>Diskuter korleis termodynamikk og kinetikk kan påverkast i e</w:t>
      </w:r>
      <w:r>
        <w:rPr>
          <w:lang w:val="nn-NO"/>
        </w:rPr>
        <w:t>i</w:t>
      </w:r>
      <w:r w:rsidRPr="00A02A83">
        <w:rPr>
          <w:lang w:val="nn-NO"/>
        </w:rPr>
        <w:t xml:space="preserve"> retning som gjev meir produktutbytte ved å endre temperatur og trykk for prosessen.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i/>
          <w:iCs/>
          <w:vanish/>
          <w:lang w:val="nn-NO"/>
        </w:rPr>
        <w:t xml:space="preserve">Entalpiendringen er negativ slik at K blir mindre ved økende temperatur. Produktutbyttet </w:t>
      </w:r>
      <w:r w:rsidRPr="00A02A83">
        <w:rPr>
          <w:b/>
          <w:bCs/>
          <w:i/>
          <w:iCs/>
          <w:vanish/>
          <w:lang w:val="nn-NO"/>
        </w:rPr>
        <w:t xml:space="preserve">økes </w:t>
      </w:r>
      <w:r w:rsidRPr="00A02A83">
        <w:rPr>
          <w:i/>
          <w:iCs/>
          <w:vanish/>
          <w:lang w:val="nn-NO"/>
        </w:rPr>
        <w:t xml:space="preserve">derved ved å </w:t>
      </w:r>
      <w:r w:rsidRPr="00A02A83">
        <w:rPr>
          <w:b/>
          <w:bCs/>
          <w:i/>
          <w:iCs/>
          <w:vanish/>
          <w:lang w:val="nn-NO"/>
        </w:rPr>
        <w:t>senke</w:t>
      </w:r>
      <w:r w:rsidRPr="00A02A83">
        <w:rPr>
          <w:i/>
          <w:iCs/>
          <w:vanish/>
          <w:lang w:val="nn-NO"/>
        </w:rPr>
        <w:t xml:space="preserve"> temperaturen for prosessen. (En kan også knytte dette til entropiendringen som er negativ (vi mister gassmolekyler i reaksjonen) slik at Gibbs energiforandring blir mer positiv med økende temperatur. dette tilsier også at temperaturen bør senkes for å få mer negativ Gibbs energiendring, men det er altså entalpien som direkte påvirker temperaturavhengigheten til likevektskonstanten og derved utbyttet). Endringen i termodynamikken motarbeides ved at </w:t>
      </w:r>
      <w:r w:rsidRPr="00A02A83">
        <w:rPr>
          <w:b/>
          <w:i/>
          <w:iCs/>
          <w:vanish/>
          <w:lang w:val="nn-NO"/>
        </w:rPr>
        <w:t>hastigheten (kinetikken) blir</w:t>
      </w:r>
      <w:r w:rsidRPr="00A02A83">
        <w:rPr>
          <w:i/>
          <w:iCs/>
          <w:vanish/>
          <w:lang w:val="nn-NO"/>
        </w:rPr>
        <w:t xml:space="preserve"> </w:t>
      </w:r>
      <w:r w:rsidRPr="00A02A83">
        <w:rPr>
          <w:b/>
          <w:bCs/>
          <w:i/>
          <w:iCs/>
          <w:vanish/>
          <w:lang w:val="nn-NO"/>
        </w:rPr>
        <w:t>lavere ved lavere temperatur</w:t>
      </w:r>
      <w:r w:rsidRPr="00A02A83">
        <w:rPr>
          <w:i/>
          <w:iCs/>
          <w:vanish/>
          <w:lang w:val="nn-NO"/>
        </w:rPr>
        <w:t>. Fra reaksjonsligningen kan vi se at å</w:t>
      </w:r>
      <w:r w:rsidRPr="00A02A83">
        <w:rPr>
          <w:b/>
          <w:bCs/>
          <w:i/>
          <w:iCs/>
          <w:vanish/>
          <w:lang w:val="nn-NO"/>
        </w:rPr>
        <w:t xml:space="preserve"> øke trykket vil drive reaksjonen til høyre</w:t>
      </w:r>
      <w:r w:rsidRPr="00A02A83">
        <w:rPr>
          <w:i/>
          <w:iCs/>
          <w:vanish/>
          <w:lang w:val="nn-NO"/>
        </w:rPr>
        <w:t xml:space="preserve"> (færre molekyler) dvs. </w:t>
      </w:r>
      <w:r w:rsidRPr="00A02A83">
        <w:rPr>
          <w:b/>
          <w:bCs/>
          <w:i/>
          <w:iCs/>
          <w:vanish/>
          <w:lang w:val="nn-NO"/>
        </w:rPr>
        <w:t>gi mer utbytte</w:t>
      </w:r>
      <w:r w:rsidRPr="00A02A83">
        <w:rPr>
          <w:i/>
          <w:iCs/>
          <w:vanish/>
          <w:lang w:val="nn-NO"/>
        </w:rPr>
        <w:t>.</w:t>
      </w:r>
    </w:p>
    <w:p w:rsidR="002F4E20" w:rsidRPr="00A02A83" w:rsidRDefault="002F4E20" w:rsidP="002F4E20">
      <w:pPr>
        <w:rPr>
          <w:lang w:val="nn-NO"/>
        </w:rPr>
      </w:pPr>
      <w:r w:rsidRPr="00A02A83">
        <w:rPr>
          <w:b/>
          <w:lang w:val="nn-NO"/>
        </w:rPr>
        <w:t>d)</w:t>
      </w:r>
      <w:r w:rsidRPr="00A02A83">
        <w:rPr>
          <w:lang w:val="nn-NO"/>
        </w:rPr>
        <w:t xml:space="preserve"> Forklar korleis ein katalysator kan påverke reaksjonen og utbyttet.</w:t>
      </w:r>
    </w:p>
    <w:p w:rsidR="002F4E20" w:rsidRPr="00A02A83" w:rsidRDefault="002F4E20" w:rsidP="002F4E20">
      <w:pPr>
        <w:rPr>
          <w:lang w:val="nn-NO"/>
        </w:rPr>
      </w:pPr>
    </w:p>
    <w:p w:rsidR="002F4E20" w:rsidRPr="00A02A83" w:rsidRDefault="002F4E20" w:rsidP="002F4E20">
      <w:pPr>
        <w:rPr>
          <w:lang w:val="nn-NO"/>
        </w:rPr>
      </w:pPr>
    </w:p>
    <w:p w:rsidR="000F08B4" w:rsidRPr="000F08B4" w:rsidRDefault="000F08B4" w:rsidP="002F4E20"/>
    <w:sectPr w:rsidR="000F08B4" w:rsidRPr="000F08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03" w:rsidRDefault="00994703" w:rsidP="00851733">
      <w:pPr>
        <w:spacing w:before="0" w:after="0"/>
      </w:pPr>
      <w:r>
        <w:separator/>
      </w:r>
    </w:p>
  </w:endnote>
  <w:endnote w:type="continuationSeparator" w:id="0">
    <w:p w:rsidR="00994703" w:rsidRDefault="00994703" w:rsidP="0085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62060"/>
      <w:docPartObj>
        <w:docPartGallery w:val="Page Numbers (Bottom of Page)"/>
        <w:docPartUnique/>
      </w:docPartObj>
    </w:sdtPr>
    <w:sdtEndPr/>
    <w:sdtContent>
      <w:p w:rsidR="00851733" w:rsidRDefault="008517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3C">
          <w:rPr>
            <w:noProof/>
          </w:rPr>
          <w:t>2</w:t>
        </w:r>
        <w:r>
          <w:fldChar w:fldCharType="end"/>
        </w:r>
      </w:p>
    </w:sdtContent>
  </w:sdt>
  <w:p w:rsidR="00851733" w:rsidRDefault="0085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03" w:rsidRDefault="00994703" w:rsidP="00851733">
      <w:pPr>
        <w:spacing w:before="0" w:after="0"/>
      </w:pPr>
      <w:r>
        <w:separator/>
      </w:r>
    </w:p>
  </w:footnote>
  <w:footnote w:type="continuationSeparator" w:id="0">
    <w:p w:rsidR="00994703" w:rsidRDefault="00994703" w:rsidP="0085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209D5"/>
    <w:rsid w:val="00092635"/>
    <w:rsid w:val="000D7808"/>
    <w:rsid w:val="000F08B4"/>
    <w:rsid w:val="00142931"/>
    <w:rsid w:val="00150807"/>
    <w:rsid w:val="001775C7"/>
    <w:rsid w:val="00187C79"/>
    <w:rsid w:val="002F4E20"/>
    <w:rsid w:val="003E1ECF"/>
    <w:rsid w:val="00477517"/>
    <w:rsid w:val="0049565D"/>
    <w:rsid w:val="00510858"/>
    <w:rsid w:val="0059584D"/>
    <w:rsid w:val="005B4573"/>
    <w:rsid w:val="005C4B6C"/>
    <w:rsid w:val="00637418"/>
    <w:rsid w:val="00694794"/>
    <w:rsid w:val="006A4B9F"/>
    <w:rsid w:val="006C1A5F"/>
    <w:rsid w:val="0076263C"/>
    <w:rsid w:val="007F6F3B"/>
    <w:rsid w:val="00840603"/>
    <w:rsid w:val="00841AF4"/>
    <w:rsid w:val="00851733"/>
    <w:rsid w:val="00891FF8"/>
    <w:rsid w:val="008C20A8"/>
    <w:rsid w:val="008D6A77"/>
    <w:rsid w:val="008F2895"/>
    <w:rsid w:val="008F28E1"/>
    <w:rsid w:val="008F4323"/>
    <w:rsid w:val="0091686B"/>
    <w:rsid w:val="00994703"/>
    <w:rsid w:val="00A24CD5"/>
    <w:rsid w:val="00A32FDC"/>
    <w:rsid w:val="00A90D94"/>
    <w:rsid w:val="00AB03BC"/>
    <w:rsid w:val="00AC5656"/>
    <w:rsid w:val="00B47347"/>
    <w:rsid w:val="00B47ABD"/>
    <w:rsid w:val="00BA78EA"/>
    <w:rsid w:val="00BE53D4"/>
    <w:rsid w:val="00C64BE5"/>
    <w:rsid w:val="00D22B78"/>
    <w:rsid w:val="00DA33E5"/>
    <w:rsid w:val="00DC708B"/>
    <w:rsid w:val="00DD58BA"/>
    <w:rsid w:val="00E3715D"/>
    <w:rsid w:val="00EA529F"/>
    <w:rsid w:val="00EC6D18"/>
    <w:rsid w:val="00EF76B3"/>
    <w:rsid w:val="00F02842"/>
    <w:rsid w:val="00F04D67"/>
    <w:rsid w:val="00F471C0"/>
    <w:rsid w:val="00F50E90"/>
    <w:rsid w:val="00F87B4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6</cp:revision>
  <dcterms:created xsi:type="dcterms:W3CDTF">2018-09-03T09:56:00Z</dcterms:created>
  <dcterms:modified xsi:type="dcterms:W3CDTF">2018-09-03T11:52:00Z</dcterms:modified>
</cp:coreProperties>
</file>