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069EA" w14:textId="77777777" w:rsidR="00661399" w:rsidRPr="00661399" w:rsidRDefault="00661399" w:rsidP="00661399">
      <w:pPr>
        <w:rPr>
          <w:lang w:val="en-US"/>
        </w:rPr>
      </w:pPr>
      <w:r w:rsidRPr="00661399">
        <w:rPr>
          <w:lang w:val="en-US"/>
        </w:rPr>
        <w:t>Grading guidelines PSY2208 Spring 2026 </w:t>
      </w:r>
    </w:p>
    <w:p w14:paraId="41BC255A" w14:textId="77777777" w:rsidR="00661399" w:rsidRPr="00661399" w:rsidRDefault="00661399" w:rsidP="00661399">
      <w:pPr>
        <w:rPr>
          <w:lang w:val="en-US"/>
        </w:rPr>
      </w:pPr>
      <w:r w:rsidRPr="00661399">
        <w:rPr>
          <w:b/>
          <w:bCs/>
          <w:lang w:val="en-US"/>
        </w:rPr>
        <w:t>General information about the exam: </w:t>
      </w:r>
      <w:r w:rsidRPr="00661399">
        <w:rPr>
          <w:lang w:val="en-US"/>
        </w:rPr>
        <w:t> </w:t>
      </w:r>
    </w:p>
    <w:p w14:paraId="69F1C463" w14:textId="77777777" w:rsidR="00661399" w:rsidRPr="00661399" w:rsidRDefault="00661399" w:rsidP="00661399">
      <w:pPr>
        <w:numPr>
          <w:ilvl w:val="0"/>
          <w:numId w:val="1"/>
        </w:numPr>
        <w:rPr>
          <w:lang w:val="en-US"/>
        </w:rPr>
      </w:pPr>
      <w:r w:rsidRPr="00661399">
        <w:rPr>
          <w:lang w:val="en-US"/>
        </w:rPr>
        <w:t>The exam is a three-hour school exam.  </w:t>
      </w:r>
    </w:p>
    <w:p w14:paraId="7B07E9DF" w14:textId="77777777" w:rsidR="00661399" w:rsidRPr="00661399" w:rsidRDefault="00661399" w:rsidP="00661399">
      <w:pPr>
        <w:numPr>
          <w:ilvl w:val="0"/>
          <w:numId w:val="2"/>
        </w:numPr>
        <w:rPr>
          <w:lang w:val="en-US"/>
        </w:rPr>
      </w:pPr>
      <w:r w:rsidRPr="00661399">
        <w:rPr>
          <w:lang w:val="en-US"/>
        </w:rPr>
        <w:t>The curriculum of the course should form the main basis for the answers. See the reading list in Panopto: </w:t>
      </w:r>
      <w:hyperlink r:id="rId5" w:tgtFrame="_blank" w:history="1">
        <w:r w:rsidRPr="00661399">
          <w:rPr>
            <w:rStyle w:val="Hyperlink"/>
            <w:lang w:val="en-US"/>
          </w:rPr>
          <w:t>PSY2208 S26 Mental Health and Wellbeing</w:t>
        </w:r>
      </w:hyperlink>
      <w:r w:rsidRPr="00661399">
        <w:rPr>
          <w:lang w:val="en-US"/>
        </w:rPr>
        <w:t>.  </w:t>
      </w:r>
    </w:p>
    <w:p w14:paraId="79A3FD07" w14:textId="77777777" w:rsidR="00661399" w:rsidRPr="00661399" w:rsidRDefault="00661399" w:rsidP="00661399">
      <w:pPr>
        <w:rPr>
          <w:lang w:val="en-US"/>
        </w:rPr>
      </w:pPr>
      <w:r w:rsidRPr="00661399">
        <w:rPr>
          <w:b/>
          <w:bCs/>
          <w:lang w:val="en-US"/>
        </w:rPr>
        <w:t>General information about grading:</w:t>
      </w:r>
      <w:r w:rsidRPr="00661399">
        <w:rPr>
          <w:lang w:val="en-US"/>
        </w:rPr>
        <w:t> </w:t>
      </w:r>
    </w:p>
    <w:p w14:paraId="232F00D6" w14:textId="77777777" w:rsidR="00661399" w:rsidRPr="00661399" w:rsidRDefault="00661399" w:rsidP="00661399">
      <w:pPr>
        <w:numPr>
          <w:ilvl w:val="0"/>
          <w:numId w:val="3"/>
        </w:numPr>
        <w:rPr>
          <w:lang w:val="en-US"/>
        </w:rPr>
      </w:pPr>
      <w:r w:rsidRPr="00661399">
        <w:rPr>
          <w:lang w:val="en-US"/>
        </w:rPr>
        <w:t>The candidates are asked to answer two out of three questions. The average of these two is used to give the final grade. When in doubt, the best grade should guide the final decision.  </w:t>
      </w:r>
    </w:p>
    <w:p w14:paraId="5D3FDEFE" w14:textId="77777777" w:rsidR="00661399" w:rsidRPr="00661399" w:rsidRDefault="00661399" w:rsidP="00661399">
      <w:pPr>
        <w:numPr>
          <w:ilvl w:val="0"/>
          <w:numId w:val="4"/>
        </w:numPr>
        <w:rPr>
          <w:lang w:val="en-US"/>
        </w:rPr>
      </w:pPr>
      <w:r w:rsidRPr="00661399">
        <w:rPr>
          <w:lang w:val="en-US"/>
        </w:rPr>
        <w:t>The grading scale is a descending scale with letter values, where A is the best grade, E the lowest pass grade while F is </w:t>
      </w:r>
      <w:proofErr w:type="gramStart"/>
      <w:r w:rsidRPr="00661399">
        <w:rPr>
          <w:lang w:val="en-US"/>
        </w:rPr>
        <w:t>fail</w:t>
      </w:r>
      <w:proofErr w:type="gramEnd"/>
      <w:r w:rsidRPr="00661399">
        <w:rPr>
          <w:lang w:val="en-US"/>
        </w:rPr>
        <w:t>. The assessment is based on defined, qualitative criteria for each grade in the grading scale, see </w:t>
      </w:r>
      <w:hyperlink r:id="rId6" w:tgtFrame="_blank" w:history="1">
        <w:r w:rsidRPr="00661399">
          <w:rPr>
            <w:rStyle w:val="Hyperlink"/>
            <w:lang w:val="en-US"/>
          </w:rPr>
          <w:t>https://www.uio.no/english/studies/examinations/grades/index.html</w:t>
        </w:r>
      </w:hyperlink>
      <w:r w:rsidRPr="00661399">
        <w:rPr>
          <w:lang w:val="en-US"/>
        </w:rPr>
        <w:t>   </w:t>
      </w:r>
    </w:p>
    <w:p w14:paraId="765A9A86" w14:textId="77777777" w:rsidR="00661399" w:rsidRPr="00661399" w:rsidRDefault="00661399" w:rsidP="00661399">
      <w:pPr>
        <w:numPr>
          <w:ilvl w:val="0"/>
          <w:numId w:val="5"/>
        </w:numPr>
        <w:rPr>
          <w:lang w:val="en-US"/>
        </w:rPr>
      </w:pPr>
      <w:r w:rsidRPr="00661399">
        <w:rPr>
          <w:lang w:val="en-US"/>
        </w:rPr>
        <w:t>If one of the two essays is graded “fail”, the exam is to be graded “fail”.  </w:t>
      </w:r>
    </w:p>
    <w:p w14:paraId="0CE7083C" w14:textId="77777777" w:rsidR="00661399" w:rsidRPr="00661399" w:rsidRDefault="00661399" w:rsidP="00661399">
      <w:pPr>
        <w:numPr>
          <w:ilvl w:val="0"/>
          <w:numId w:val="6"/>
        </w:numPr>
        <w:rPr>
          <w:lang w:val="en-US"/>
        </w:rPr>
      </w:pPr>
      <w:r w:rsidRPr="00661399">
        <w:rPr>
          <w:lang w:val="en-US"/>
        </w:rPr>
        <w:t>It is necessary to have knowledge about the curriculum in the course to grade the exam. For an overview over the curriculum, see the course webpage. The most relevant articles for each exam question will be further specified.  </w:t>
      </w:r>
    </w:p>
    <w:p w14:paraId="16339B86" w14:textId="77777777" w:rsidR="00661399" w:rsidRPr="00661399" w:rsidRDefault="00661399" w:rsidP="00661399">
      <w:pPr>
        <w:numPr>
          <w:ilvl w:val="0"/>
          <w:numId w:val="7"/>
        </w:numPr>
        <w:rPr>
          <w:lang w:val="en-US"/>
        </w:rPr>
      </w:pPr>
      <w:r w:rsidRPr="00661399">
        <w:rPr>
          <w:lang w:val="en-US"/>
        </w:rPr>
        <w:t>In the following guidelines, we describe an ideal answer and a minimum answer. The minimum answer is what we expect </w:t>
      </w:r>
      <w:proofErr w:type="gramStart"/>
      <w:r w:rsidRPr="00661399">
        <w:rPr>
          <w:lang w:val="en-US"/>
        </w:rPr>
        <w:t>in order to</w:t>
      </w:r>
      <w:proofErr w:type="gramEnd"/>
      <w:r w:rsidRPr="00661399">
        <w:rPr>
          <w:lang w:val="en-US"/>
        </w:rPr>
        <w:t> pass the exam.  </w:t>
      </w:r>
    </w:p>
    <w:p w14:paraId="54E22039" w14:textId="77777777" w:rsidR="00661399" w:rsidRPr="00661399" w:rsidRDefault="00661399" w:rsidP="00661399">
      <w:pPr>
        <w:numPr>
          <w:ilvl w:val="0"/>
          <w:numId w:val="8"/>
        </w:numPr>
        <w:rPr>
          <w:lang w:val="en-US"/>
        </w:rPr>
      </w:pPr>
      <w:r w:rsidRPr="00661399">
        <w:rPr>
          <w:lang w:val="en-US"/>
        </w:rPr>
        <w:t>Importantly, the ideal answer describes relevant elements, but it does not mean that other elements cannot be relevant as well. The guidelines are supposed to give guidance, but they are not checklists.  </w:t>
      </w:r>
    </w:p>
    <w:p w14:paraId="01FAFB8F" w14:textId="77777777" w:rsidR="00661399" w:rsidRPr="00661399" w:rsidRDefault="00661399" w:rsidP="00661399">
      <w:pPr>
        <w:numPr>
          <w:ilvl w:val="0"/>
          <w:numId w:val="9"/>
        </w:numPr>
        <w:rPr>
          <w:lang w:val="en-US"/>
        </w:rPr>
      </w:pPr>
      <w:r w:rsidRPr="00661399">
        <w:rPr>
          <w:lang w:val="en-US"/>
        </w:rPr>
        <w:t>The evaluation should be based on the four main principles for evaluations at the Department of Psychology, namely (1) the quantity of knowledge (theoretical / empirical); (2) the demonstration of insight (overview / understanding); (3) structure and use of concepts; and (4) independence and originality.  </w:t>
      </w:r>
    </w:p>
    <w:p w14:paraId="1491500E" w14:textId="77777777" w:rsidR="00661399" w:rsidRPr="00661399" w:rsidRDefault="00661399" w:rsidP="00661399">
      <w:pPr>
        <w:rPr>
          <w:lang w:val="en-US"/>
        </w:rPr>
      </w:pPr>
      <w:r w:rsidRPr="00661399">
        <w:rPr>
          <w:lang w:val="en-US"/>
        </w:rPr>
        <w:t> </w:t>
      </w:r>
    </w:p>
    <w:p w14:paraId="25B8D7EC" w14:textId="77777777" w:rsidR="00661399" w:rsidRPr="00661399" w:rsidRDefault="00661399" w:rsidP="00661399">
      <w:pPr>
        <w:rPr>
          <w:lang w:val="en-US"/>
        </w:rPr>
      </w:pPr>
      <w:r w:rsidRPr="00661399">
        <w:rPr>
          <w:lang w:val="en-US"/>
        </w:rPr>
        <w:t> </w:t>
      </w:r>
    </w:p>
    <w:p w14:paraId="3F403102" w14:textId="77777777" w:rsidR="00661399" w:rsidRPr="00661399" w:rsidRDefault="00661399" w:rsidP="00661399">
      <w:pPr>
        <w:rPr>
          <w:lang w:val="en-US"/>
        </w:rPr>
      </w:pPr>
      <w:r w:rsidRPr="00661399">
        <w:rPr>
          <w:b/>
          <w:bCs/>
          <w:lang w:val="en-US"/>
        </w:rPr>
        <w:t>1. How can we conceptualize mental health problems? Discuss traditional diagnostic thinking and dimensional approaches.</w:t>
      </w:r>
      <w:r w:rsidRPr="00661399">
        <w:rPr>
          <w:lang w:val="en-US"/>
        </w:rPr>
        <w:t> </w:t>
      </w:r>
    </w:p>
    <w:p w14:paraId="1CA4DD04" w14:textId="77777777" w:rsidR="00661399" w:rsidRPr="00661399" w:rsidRDefault="00661399" w:rsidP="00661399">
      <w:pPr>
        <w:rPr>
          <w:lang w:val="en-US"/>
        </w:rPr>
      </w:pPr>
      <w:r w:rsidRPr="00661399">
        <w:rPr>
          <w:lang w:val="en-US"/>
        </w:rPr>
        <w:t> </w:t>
      </w:r>
    </w:p>
    <w:p w14:paraId="7BBF9A45" w14:textId="77777777" w:rsidR="00661399" w:rsidRPr="00661399" w:rsidRDefault="00661399" w:rsidP="00661399">
      <w:pPr>
        <w:rPr>
          <w:lang w:val="en-US"/>
        </w:rPr>
      </w:pPr>
      <w:r w:rsidRPr="00661399">
        <w:rPr>
          <w:b/>
          <w:bCs/>
        </w:rPr>
        <w:t>Relevant </w:t>
      </w:r>
      <w:proofErr w:type="spellStart"/>
      <w:r w:rsidRPr="00661399">
        <w:rPr>
          <w:b/>
          <w:bCs/>
        </w:rPr>
        <w:t>sources</w:t>
      </w:r>
      <w:proofErr w:type="spellEnd"/>
      <w:r w:rsidRPr="00661399">
        <w:rPr>
          <w:lang w:val="en-US"/>
        </w:rPr>
        <w:t> </w:t>
      </w:r>
    </w:p>
    <w:p w14:paraId="008E55A3" w14:textId="77777777" w:rsidR="00661399" w:rsidRPr="00661399" w:rsidRDefault="00661399" w:rsidP="00661399">
      <w:pPr>
        <w:numPr>
          <w:ilvl w:val="0"/>
          <w:numId w:val="10"/>
        </w:numPr>
        <w:rPr>
          <w:lang w:val="en-US"/>
        </w:rPr>
      </w:pPr>
      <w:r w:rsidRPr="00661399">
        <w:rPr>
          <w:lang w:val="en-US"/>
        </w:rPr>
        <w:t>Relevant curriculum literature on diagnostic systems, psychopathology, dimensional models, and mental health. </w:t>
      </w:r>
    </w:p>
    <w:p w14:paraId="6F77F866" w14:textId="77777777" w:rsidR="00661399" w:rsidRPr="00661399" w:rsidRDefault="00661399" w:rsidP="00661399">
      <w:pPr>
        <w:numPr>
          <w:ilvl w:val="0"/>
          <w:numId w:val="11"/>
        </w:numPr>
        <w:rPr>
          <w:lang w:val="en-US"/>
        </w:rPr>
      </w:pPr>
      <w:r w:rsidRPr="00661399">
        <w:rPr>
          <w:lang w:val="en-US"/>
        </w:rPr>
        <w:t>Lecture material on psychiatric classification, dimensional approaches, and transdiagnostic perspectives. </w:t>
      </w:r>
    </w:p>
    <w:p w14:paraId="68814502" w14:textId="77777777" w:rsidR="00661399" w:rsidRPr="00661399" w:rsidRDefault="00661399" w:rsidP="00661399">
      <w:pPr>
        <w:rPr>
          <w:lang w:val="en-US"/>
        </w:rPr>
      </w:pPr>
      <w:r w:rsidRPr="00661399">
        <w:rPr>
          <w:i/>
          <w:iCs/>
          <w:lang w:val="en-US"/>
        </w:rPr>
        <w:t>Examples of relevant curricular texts </w:t>
      </w:r>
      <w:r w:rsidRPr="00661399">
        <w:rPr>
          <w:lang w:val="en-US"/>
        </w:rPr>
        <w:t> </w:t>
      </w:r>
    </w:p>
    <w:p w14:paraId="42414EF2" w14:textId="77777777" w:rsidR="00661399" w:rsidRPr="00661399" w:rsidRDefault="00661399" w:rsidP="00661399">
      <w:pPr>
        <w:numPr>
          <w:ilvl w:val="0"/>
          <w:numId w:val="12"/>
        </w:numPr>
        <w:rPr>
          <w:lang w:val="en-US"/>
        </w:rPr>
      </w:pPr>
      <w:r w:rsidRPr="00661399">
        <w:rPr>
          <w:lang w:val="en-US"/>
        </w:rPr>
        <w:lastRenderedPageBreak/>
        <w:t>Chapter on Clinical assessment, diagnosis, and treatment in Bridley, A., &amp; Daffin Jr, L. W. (2023). </w:t>
      </w:r>
      <w:r w:rsidRPr="00661399">
        <w:rPr>
          <w:i/>
          <w:iCs/>
          <w:lang w:val="en-US"/>
        </w:rPr>
        <w:t>Fundamentals of psychological disorders</w:t>
      </w:r>
      <w:r w:rsidRPr="00661399">
        <w:rPr>
          <w:lang w:val="en-US"/>
        </w:rPr>
        <w:t>. 3</w:t>
      </w:r>
      <w:r w:rsidRPr="00661399">
        <w:rPr>
          <w:vertAlign w:val="superscript"/>
          <w:lang w:val="en-US"/>
        </w:rPr>
        <w:t>rd</w:t>
      </w:r>
      <w:r w:rsidRPr="00661399">
        <w:rPr>
          <w:lang w:val="en-US"/>
        </w:rPr>
        <w:t> Edition, Washington State University. </w:t>
      </w:r>
    </w:p>
    <w:p w14:paraId="5E7E5EFF" w14:textId="77777777" w:rsidR="00661399" w:rsidRPr="00661399" w:rsidRDefault="00661399" w:rsidP="00661399">
      <w:pPr>
        <w:numPr>
          <w:ilvl w:val="0"/>
          <w:numId w:val="13"/>
        </w:numPr>
        <w:rPr>
          <w:lang w:val="en-US"/>
        </w:rPr>
      </w:pPr>
      <w:r w:rsidRPr="00661399">
        <w:rPr>
          <w:lang w:val="en-US"/>
        </w:rPr>
        <w:t>Chapter on What is abnormal psychology? In Bridley, A., &amp; Daffin Jr, L. W. (2023). </w:t>
      </w:r>
      <w:r w:rsidRPr="00661399">
        <w:rPr>
          <w:i/>
          <w:iCs/>
          <w:lang w:val="en-US"/>
        </w:rPr>
        <w:t>Fundamentals of psychological disorders</w:t>
      </w:r>
      <w:r w:rsidRPr="00661399">
        <w:rPr>
          <w:lang w:val="en-US"/>
        </w:rPr>
        <w:t>. 3</w:t>
      </w:r>
      <w:r w:rsidRPr="00661399">
        <w:rPr>
          <w:vertAlign w:val="superscript"/>
          <w:lang w:val="en-US"/>
        </w:rPr>
        <w:t>rd</w:t>
      </w:r>
      <w:r w:rsidRPr="00661399">
        <w:rPr>
          <w:lang w:val="en-US"/>
        </w:rPr>
        <w:t> Edition, Washington State University. </w:t>
      </w:r>
    </w:p>
    <w:p w14:paraId="310F489C" w14:textId="77777777" w:rsidR="00661399" w:rsidRPr="00661399" w:rsidRDefault="00661399" w:rsidP="00661399">
      <w:pPr>
        <w:numPr>
          <w:ilvl w:val="0"/>
          <w:numId w:val="14"/>
        </w:numPr>
        <w:rPr>
          <w:lang w:val="en-US"/>
        </w:rPr>
      </w:pPr>
      <w:r w:rsidRPr="00661399">
        <w:rPr>
          <w:lang w:val="en-US"/>
        </w:rPr>
        <w:t>Caspi, A., &amp; Moffitt, T. E. (2018). All for one and one for all: Mental disorders in one dimension. </w:t>
      </w:r>
      <w:r w:rsidRPr="00661399">
        <w:rPr>
          <w:i/>
          <w:iCs/>
          <w:lang w:val="en-US"/>
        </w:rPr>
        <w:t>American Journal of Psychiatry</w:t>
      </w:r>
      <w:r w:rsidRPr="00661399">
        <w:rPr>
          <w:lang w:val="en-US"/>
        </w:rPr>
        <w:t>, </w:t>
      </w:r>
      <w:r w:rsidRPr="00661399">
        <w:rPr>
          <w:i/>
          <w:iCs/>
          <w:lang w:val="en-US"/>
        </w:rPr>
        <w:t>175</w:t>
      </w:r>
      <w:r w:rsidRPr="00661399">
        <w:rPr>
          <w:lang w:val="en-US"/>
        </w:rPr>
        <w:t>(9), 831-844. </w:t>
      </w:r>
    </w:p>
    <w:p w14:paraId="326158B2" w14:textId="77777777" w:rsidR="00661399" w:rsidRPr="00661399" w:rsidRDefault="00661399" w:rsidP="00661399">
      <w:pPr>
        <w:numPr>
          <w:ilvl w:val="0"/>
          <w:numId w:val="15"/>
        </w:numPr>
        <w:rPr>
          <w:lang w:val="en-US"/>
        </w:rPr>
      </w:pPr>
      <w:r w:rsidRPr="00661399">
        <w:rPr>
          <w:lang w:val="en-US"/>
        </w:rPr>
        <w:t>Jablensky, A. (2016). Psychiatric classifications: validity and utility. </w:t>
      </w:r>
      <w:r w:rsidRPr="00661399">
        <w:rPr>
          <w:i/>
          <w:iCs/>
          <w:lang w:val="en-US"/>
        </w:rPr>
        <w:t>World Psychiatry</w:t>
      </w:r>
      <w:r w:rsidRPr="00661399">
        <w:rPr>
          <w:lang w:val="en-US"/>
        </w:rPr>
        <w:t>, </w:t>
      </w:r>
      <w:r w:rsidRPr="00661399">
        <w:rPr>
          <w:i/>
          <w:iCs/>
          <w:lang w:val="en-US"/>
        </w:rPr>
        <w:t>15</w:t>
      </w:r>
      <w:r w:rsidRPr="00661399">
        <w:rPr>
          <w:lang w:val="en-US"/>
        </w:rPr>
        <w:t>(1), 26-31 </w:t>
      </w:r>
    </w:p>
    <w:p w14:paraId="5B947E34" w14:textId="77777777" w:rsidR="00661399" w:rsidRPr="00661399" w:rsidRDefault="00661399" w:rsidP="00661399">
      <w:pPr>
        <w:rPr>
          <w:lang w:val="en-US"/>
        </w:rPr>
      </w:pPr>
      <w:r w:rsidRPr="00661399">
        <w:rPr>
          <w:lang w:val="en-US"/>
        </w:rPr>
        <w:t> </w:t>
      </w:r>
    </w:p>
    <w:p w14:paraId="6ABA6D0D" w14:textId="77777777" w:rsidR="00661399" w:rsidRPr="00661399" w:rsidRDefault="00661399" w:rsidP="00661399">
      <w:pPr>
        <w:rPr>
          <w:lang w:val="en-US"/>
        </w:rPr>
      </w:pPr>
      <w:r w:rsidRPr="00661399">
        <w:rPr>
          <w:b/>
          <w:bCs/>
          <w:lang w:val="en-US"/>
        </w:rPr>
        <w:t>Ideal answer</w:t>
      </w:r>
      <w:r w:rsidRPr="00661399">
        <w:rPr>
          <w:lang w:val="en-US"/>
        </w:rPr>
        <w:t> </w:t>
      </w:r>
    </w:p>
    <w:p w14:paraId="0CF6759A" w14:textId="77777777" w:rsidR="00661399" w:rsidRPr="00661399" w:rsidRDefault="00661399" w:rsidP="00661399">
      <w:pPr>
        <w:numPr>
          <w:ilvl w:val="0"/>
          <w:numId w:val="16"/>
        </w:numPr>
        <w:rPr>
          <w:lang w:val="en-US"/>
        </w:rPr>
      </w:pPr>
      <w:r w:rsidRPr="00661399">
        <w:rPr>
          <w:lang w:val="en-US"/>
        </w:rPr>
        <w:t>The candidate should describe traditional diagnostic thinking, including: </w:t>
      </w:r>
    </w:p>
    <w:p w14:paraId="660A3B4E" w14:textId="77777777" w:rsidR="00661399" w:rsidRPr="00661399" w:rsidRDefault="00661399" w:rsidP="00661399">
      <w:pPr>
        <w:numPr>
          <w:ilvl w:val="0"/>
          <w:numId w:val="17"/>
        </w:numPr>
        <w:rPr>
          <w:lang w:val="en-US"/>
        </w:rPr>
      </w:pPr>
      <w:r w:rsidRPr="00661399">
        <w:rPr>
          <w:lang w:val="en-US"/>
        </w:rPr>
        <w:t>categorical approaches (i.e., Mental disorders conceptualized as distinct disorders </w:t>
      </w:r>
    </w:p>
    <w:p w14:paraId="31921F8A" w14:textId="77777777" w:rsidR="00661399" w:rsidRPr="00661399" w:rsidRDefault="00661399" w:rsidP="00661399">
      <w:pPr>
        <w:numPr>
          <w:ilvl w:val="0"/>
          <w:numId w:val="18"/>
        </w:numPr>
        <w:rPr>
          <w:lang w:val="en-US"/>
        </w:rPr>
      </w:pPr>
      <w:r w:rsidRPr="00661399">
        <w:rPr>
          <w:lang w:val="en-US"/>
        </w:rPr>
        <w:t>use of diagnostic criteria and symptom thresholds.  </w:t>
      </w:r>
    </w:p>
    <w:p w14:paraId="4DD0C2CE" w14:textId="77777777" w:rsidR="00661399" w:rsidRPr="00661399" w:rsidRDefault="00661399" w:rsidP="00661399">
      <w:pPr>
        <w:numPr>
          <w:ilvl w:val="0"/>
          <w:numId w:val="19"/>
        </w:numPr>
        <w:rPr>
          <w:lang w:val="en-US"/>
        </w:rPr>
      </w:pPr>
      <w:r w:rsidRPr="00661399">
        <w:rPr>
          <w:lang w:val="en-US"/>
        </w:rPr>
        <w:t>assumption that individuals either meet criteria for a disorder or do not.  </w:t>
      </w:r>
    </w:p>
    <w:p w14:paraId="5CCE3239" w14:textId="77777777" w:rsidR="00661399" w:rsidRPr="00661399" w:rsidRDefault="00661399" w:rsidP="00661399">
      <w:pPr>
        <w:numPr>
          <w:ilvl w:val="0"/>
          <w:numId w:val="20"/>
        </w:numPr>
        <w:rPr>
          <w:lang w:val="en-US"/>
        </w:rPr>
      </w:pPr>
      <w:r w:rsidRPr="00661399">
        <w:rPr>
          <w:lang w:val="en-US"/>
        </w:rPr>
        <w:t>diagnostic classification systems (e.g., DSM/ICD), </w:t>
      </w:r>
    </w:p>
    <w:p w14:paraId="6D69A94B" w14:textId="77777777" w:rsidR="00661399" w:rsidRPr="00661399" w:rsidRDefault="00661399" w:rsidP="00661399">
      <w:pPr>
        <w:numPr>
          <w:ilvl w:val="0"/>
          <w:numId w:val="21"/>
        </w:numPr>
        <w:rPr>
          <w:lang w:val="en-US"/>
        </w:rPr>
      </w:pPr>
      <w:r w:rsidRPr="00661399">
        <w:rPr>
          <w:lang w:val="en-US"/>
        </w:rPr>
        <w:t>symptoms, thresholds, and diagnostic criteria. </w:t>
      </w:r>
    </w:p>
    <w:p w14:paraId="0990945E" w14:textId="77777777" w:rsidR="00661399" w:rsidRPr="00661399" w:rsidRDefault="00661399" w:rsidP="00661399">
      <w:pPr>
        <w:numPr>
          <w:ilvl w:val="0"/>
          <w:numId w:val="22"/>
        </w:numPr>
        <w:rPr>
          <w:lang w:val="en-US"/>
        </w:rPr>
      </w:pPr>
      <w:r w:rsidRPr="00661399">
        <w:rPr>
          <w:lang w:val="en-US"/>
        </w:rPr>
        <w:t>The candidate should discuss strengths of diagnostic approaches, such as: </w:t>
      </w:r>
    </w:p>
    <w:p w14:paraId="0A987FD7" w14:textId="77777777" w:rsidR="00661399" w:rsidRPr="00661399" w:rsidRDefault="00661399" w:rsidP="00661399">
      <w:pPr>
        <w:numPr>
          <w:ilvl w:val="0"/>
          <w:numId w:val="23"/>
        </w:numPr>
        <w:rPr>
          <w:lang w:val="en-US"/>
        </w:rPr>
      </w:pPr>
      <w:proofErr w:type="spellStart"/>
      <w:r w:rsidRPr="00661399">
        <w:t>communication</w:t>
      </w:r>
      <w:proofErr w:type="spellEnd"/>
      <w:r w:rsidRPr="00661399">
        <w:t> </w:t>
      </w:r>
      <w:proofErr w:type="spellStart"/>
      <w:r w:rsidRPr="00661399">
        <w:t>between</w:t>
      </w:r>
      <w:proofErr w:type="spellEnd"/>
      <w:r w:rsidRPr="00661399">
        <w:t> </w:t>
      </w:r>
      <w:proofErr w:type="spellStart"/>
      <w:r w:rsidRPr="00661399">
        <w:t>professionals</w:t>
      </w:r>
      <w:proofErr w:type="spellEnd"/>
      <w:r w:rsidRPr="00661399">
        <w:t>,</w:t>
      </w:r>
      <w:r w:rsidRPr="00661399">
        <w:rPr>
          <w:lang w:val="en-US"/>
        </w:rPr>
        <w:t> </w:t>
      </w:r>
    </w:p>
    <w:p w14:paraId="176D1C98" w14:textId="77777777" w:rsidR="00661399" w:rsidRPr="00661399" w:rsidRDefault="00661399" w:rsidP="00661399">
      <w:pPr>
        <w:numPr>
          <w:ilvl w:val="0"/>
          <w:numId w:val="24"/>
        </w:numPr>
        <w:rPr>
          <w:lang w:val="en-US"/>
        </w:rPr>
      </w:pPr>
      <w:proofErr w:type="spellStart"/>
      <w:r w:rsidRPr="00661399">
        <w:rPr>
          <w:lang w:val="en-US"/>
        </w:rPr>
        <w:t>clinincal</w:t>
      </w:r>
      <w:proofErr w:type="spellEnd"/>
      <w:r w:rsidRPr="00661399">
        <w:rPr>
          <w:lang w:val="en-US"/>
        </w:rPr>
        <w:t> decision-making and treatment planning, </w:t>
      </w:r>
    </w:p>
    <w:p w14:paraId="4FEEC39E" w14:textId="77777777" w:rsidR="00661399" w:rsidRPr="00661399" w:rsidRDefault="00661399" w:rsidP="00661399">
      <w:pPr>
        <w:numPr>
          <w:ilvl w:val="0"/>
          <w:numId w:val="25"/>
        </w:numPr>
        <w:rPr>
          <w:lang w:val="en-US"/>
        </w:rPr>
      </w:pPr>
      <w:r w:rsidRPr="00661399">
        <w:rPr>
          <w:lang w:val="en-US"/>
        </w:rPr>
        <w:t>clinical utility and practical usefulness. </w:t>
      </w:r>
    </w:p>
    <w:p w14:paraId="15D35A6B" w14:textId="77777777" w:rsidR="00661399" w:rsidRPr="00661399" w:rsidRDefault="00661399" w:rsidP="00661399">
      <w:pPr>
        <w:numPr>
          <w:ilvl w:val="0"/>
          <w:numId w:val="26"/>
        </w:numPr>
        <w:rPr>
          <w:lang w:val="en-US"/>
        </w:rPr>
      </w:pPr>
      <w:proofErr w:type="spellStart"/>
      <w:r w:rsidRPr="00661399">
        <w:t>research</w:t>
      </w:r>
      <w:proofErr w:type="spellEnd"/>
      <w:r w:rsidRPr="00661399">
        <w:t> </w:t>
      </w:r>
      <w:proofErr w:type="spellStart"/>
      <w:r w:rsidRPr="00661399">
        <w:t>standardization</w:t>
      </w:r>
      <w:proofErr w:type="spellEnd"/>
      <w:r w:rsidRPr="00661399">
        <w:t>.</w:t>
      </w:r>
      <w:r w:rsidRPr="00661399">
        <w:rPr>
          <w:lang w:val="en-US"/>
        </w:rPr>
        <w:t> </w:t>
      </w:r>
    </w:p>
    <w:p w14:paraId="6840826D" w14:textId="77777777" w:rsidR="00661399" w:rsidRPr="00661399" w:rsidRDefault="00661399" w:rsidP="00661399">
      <w:pPr>
        <w:numPr>
          <w:ilvl w:val="0"/>
          <w:numId w:val="27"/>
        </w:numPr>
        <w:rPr>
          <w:lang w:val="en-US"/>
        </w:rPr>
      </w:pPr>
      <w:r w:rsidRPr="00661399">
        <w:rPr>
          <w:lang w:val="en-US"/>
        </w:rPr>
        <w:t>The candidate should discuss limitations of categorical models, for example: </w:t>
      </w:r>
    </w:p>
    <w:p w14:paraId="0DD87B59" w14:textId="77777777" w:rsidR="00661399" w:rsidRPr="00661399" w:rsidRDefault="00661399" w:rsidP="00661399">
      <w:pPr>
        <w:numPr>
          <w:ilvl w:val="0"/>
          <w:numId w:val="28"/>
        </w:numPr>
        <w:rPr>
          <w:lang w:val="en-US"/>
        </w:rPr>
      </w:pPr>
      <w:proofErr w:type="spellStart"/>
      <w:r w:rsidRPr="00661399">
        <w:t>comorbidity</w:t>
      </w:r>
      <w:proofErr w:type="spellEnd"/>
      <w:r w:rsidRPr="00661399">
        <w:t>,</w:t>
      </w:r>
      <w:r w:rsidRPr="00661399">
        <w:rPr>
          <w:lang w:val="en-US"/>
        </w:rPr>
        <w:t> </w:t>
      </w:r>
    </w:p>
    <w:p w14:paraId="4500C073" w14:textId="77777777" w:rsidR="00661399" w:rsidRPr="00661399" w:rsidRDefault="00661399" w:rsidP="00661399">
      <w:pPr>
        <w:numPr>
          <w:ilvl w:val="0"/>
          <w:numId w:val="29"/>
        </w:numPr>
        <w:rPr>
          <w:lang w:val="en-US"/>
        </w:rPr>
      </w:pPr>
      <w:proofErr w:type="spellStart"/>
      <w:r w:rsidRPr="00661399">
        <w:t>heterogeneity</w:t>
      </w:r>
      <w:proofErr w:type="spellEnd"/>
      <w:r w:rsidRPr="00661399">
        <w:t> </w:t>
      </w:r>
      <w:proofErr w:type="spellStart"/>
      <w:r w:rsidRPr="00661399">
        <w:t>within</w:t>
      </w:r>
      <w:proofErr w:type="spellEnd"/>
      <w:r w:rsidRPr="00661399">
        <w:t> diagnoses,</w:t>
      </w:r>
      <w:r w:rsidRPr="00661399">
        <w:rPr>
          <w:lang w:val="en-US"/>
        </w:rPr>
        <w:t> </w:t>
      </w:r>
    </w:p>
    <w:p w14:paraId="48E3E1AE" w14:textId="77777777" w:rsidR="00661399" w:rsidRPr="00661399" w:rsidRDefault="00661399" w:rsidP="00661399">
      <w:pPr>
        <w:numPr>
          <w:ilvl w:val="0"/>
          <w:numId w:val="30"/>
        </w:numPr>
        <w:rPr>
          <w:lang w:val="en-US"/>
        </w:rPr>
      </w:pPr>
      <w:proofErr w:type="spellStart"/>
      <w:r w:rsidRPr="00661399">
        <w:t>arbitrary</w:t>
      </w:r>
      <w:proofErr w:type="spellEnd"/>
      <w:r w:rsidRPr="00661399">
        <w:t> </w:t>
      </w:r>
      <w:proofErr w:type="spellStart"/>
      <w:r w:rsidRPr="00661399">
        <w:t>thresholds</w:t>
      </w:r>
      <w:proofErr w:type="spellEnd"/>
      <w:r w:rsidRPr="00661399">
        <w:t>,</w:t>
      </w:r>
      <w:r w:rsidRPr="00661399">
        <w:rPr>
          <w:lang w:val="en-US"/>
        </w:rPr>
        <w:t> </w:t>
      </w:r>
    </w:p>
    <w:p w14:paraId="56804937" w14:textId="77777777" w:rsidR="00816901" w:rsidRDefault="00816901"/>
    <w:sectPr w:rsidR="00816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1E01"/>
    <w:multiLevelType w:val="multilevel"/>
    <w:tmpl w:val="8496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AA6C27"/>
    <w:multiLevelType w:val="multilevel"/>
    <w:tmpl w:val="D24A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1D68BB"/>
    <w:multiLevelType w:val="multilevel"/>
    <w:tmpl w:val="1FF690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A66F7D"/>
    <w:multiLevelType w:val="multilevel"/>
    <w:tmpl w:val="B6B4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66DBE"/>
    <w:multiLevelType w:val="multilevel"/>
    <w:tmpl w:val="E51C0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FC1235"/>
    <w:multiLevelType w:val="multilevel"/>
    <w:tmpl w:val="37CE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0557FE"/>
    <w:multiLevelType w:val="multilevel"/>
    <w:tmpl w:val="E294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2C45D5"/>
    <w:multiLevelType w:val="multilevel"/>
    <w:tmpl w:val="9962B7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12E11F2"/>
    <w:multiLevelType w:val="multilevel"/>
    <w:tmpl w:val="4A1EB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0A54A1"/>
    <w:multiLevelType w:val="multilevel"/>
    <w:tmpl w:val="BCD6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AA1EB1"/>
    <w:multiLevelType w:val="multilevel"/>
    <w:tmpl w:val="5192E7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1E90597"/>
    <w:multiLevelType w:val="multilevel"/>
    <w:tmpl w:val="5EB8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C0102C"/>
    <w:multiLevelType w:val="multilevel"/>
    <w:tmpl w:val="19D4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5909CC"/>
    <w:multiLevelType w:val="multilevel"/>
    <w:tmpl w:val="2B8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2B4D42"/>
    <w:multiLevelType w:val="multilevel"/>
    <w:tmpl w:val="2DCC7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111F33"/>
    <w:multiLevelType w:val="multilevel"/>
    <w:tmpl w:val="5B4E29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2AB6AD4"/>
    <w:multiLevelType w:val="multilevel"/>
    <w:tmpl w:val="4856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82563E"/>
    <w:multiLevelType w:val="multilevel"/>
    <w:tmpl w:val="AC8C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927F8F"/>
    <w:multiLevelType w:val="multilevel"/>
    <w:tmpl w:val="C22A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E4260A"/>
    <w:multiLevelType w:val="multilevel"/>
    <w:tmpl w:val="009E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B52163"/>
    <w:multiLevelType w:val="multilevel"/>
    <w:tmpl w:val="36920F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10C76FB"/>
    <w:multiLevelType w:val="multilevel"/>
    <w:tmpl w:val="BC3E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611DBD"/>
    <w:multiLevelType w:val="multilevel"/>
    <w:tmpl w:val="1A1C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812EE2"/>
    <w:multiLevelType w:val="multilevel"/>
    <w:tmpl w:val="C598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D37BBB"/>
    <w:multiLevelType w:val="multilevel"/>
    <w:tmpl w:val="EE2825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6F13725F"/>
    <w:multiLevelType w:val="multilevel"/>
    <w:tmpl w:val="D1B6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1D0073"/>
    <w:multiLevelType w:val="multilevel"/>
    <w:tmpl w:val="B81A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215657"/>
    <w:multiLevelType w:val="multilevel"/>
    <w:tmpl w:val="0A9C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ED3054"/>
    <w:multiLevelType w:val="multilevel"/>
    <w:tmpl w:val="77D4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0C6A22"/>
    <w:multiLevelType w:val="multilevel"/>
    <w:tmpl w:val="B08A48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62450054">
    <w:abstractNumId w:val="23"/>
  </w:num>
  <w:num w:numId="2" w16cid:durableId="24212023">
    <w:abstractNumId w:val="25"/>
  </w:num>
  <w:num w:numId="3" w16cid:durableId="1987735676">
    <w:abstractNumId w:val="1"/>
  </w:num>
  <w:num w:numId="4" w16cid:durableId="1623993174">
    <w:abstractNumId w:val="3"/>
  </w:num>
  <w:num w:numId="5" w16cid:durableId="1435976127">
    <w:abstractNumId w:val="14"/>
  </w:num>
  <w:num w:numId="6" w16cid:durableId="156696770">
    <w:abstractNumId w:val="28"/>
  </w:num>
  <w:num w:numId="7" w16cid:durableId="382212597">
    <w:abstractNumId w:val="13"/>
  </w:num>
  <w:num w:numId="8" w16cid:durableId="936717683">
    <w:abstractNumId w:val="27"/>
  </w:num>
  <w:num w:numId="9" w16cid:durableId="481852252">
    <w:abstractNumId w:val="16"/>
  </w:num>
  <w:num w:numId="10" w16cid:durableId="2012948274">
    <w:abstractNumId w:val="17"/>
  </w:num>
  <w:num w:numId="11" w16cid:durableId="848183765">
    <w:abstractNumId w:val="22"/>
  </w:num>
  <w:num w:numId="12" w16cid:durableId="235480836">
    <w:abstractNumId w:val="18"/>
  </w:num>
  <w:num w:numId="13" w16cid:durableId="1080249683">
    <w:abstractNumId w:val="4"/>
  </w:num>
  <w:num w:numId="14" w16cid:durableId="696080970">
    <w:abstractNumId w:val="9"/>
  </w:num>
  <w:num w:numId="15" w16cid:durableId="1134837809">
    <w:abstractNumId w:val="8"/>
  </w:num>
  <w:num w:numId="16" w16cid:durableId="10305960">
    <w:abstractNumId w:val="19"/>
  </w:num>
  <w:num w:numId="17" w16cid:durableId="964189852">
    <w:abstractNumId w:val="5"/>
  </w:num>
  <w:num w:numId="18" w16cid:durableId="964382777">
    <w:abstractNumId w:val="21"/>
  </w:num>
  <w:num w:numId="19" w16cid:durableId="282002276">
    <w:abstractNumId w:val="26"/>
  </w:num>
  <w:num w:numId="20" w16cid:durableId="983311422">
    <w:abstractNumId w:val="11"/>
  </w:num>
  <w:num w:numId="21" w16cid:durableId="1396588661">
    <w:abstractNumId w:val="6"/>
  </w:num>
  <w:num w:numId="22" w16cid:durableId="603921609">
    <w:abstractNumId w:val="0"/>
  </w:num>
  <w:num w:numId="23" w16cid:durableId="1979992889">
    <w:abstractNumId w:val="29"/>
  </w:num>
  <w:num w:numId="24" w16cid:durableId="1726757180">
    <w:abstractNumId w:val="7"/>
  </w:num>
  <w:num w:numId="25" w16cid:durableId="1429159051">
    <w:abstractNumId w:val="24"/>
  </w:num>
  <w:num w:numId="26" w16cid:durableId="2106998655">
    <w:abstractNumId w:val="20"/>
  </w:num>
  <w:num w:numId="27" w16cid:durableId="1376924256">
    <w:abstractNumId w:val="12"/>
  </w:num>
  <w:num w:numId="28" w16cid:durableId="959457005">
    <w:abstractNumId w:val="15"/>
  </w:num>
  <w:num w:numId="29" w16cid:durableId="656344822">
    <w:abstractNumId w:val="2"/>
  </w:num>
  <w:num w:numId="30" w16cid:durableId="13578530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399"/>
    <w:rsid w:val="00661399"/>
    <w:rsid w:val="006E506F"/>
    <w:rsid w:val="00816901"/>
    <w:rsid w:val="00BC2D9B"/>
    <w:rsid w:val="00F270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60299"/>
  <w15:chartTrackingRefBased/>
  <w15:docId w15:val="{6FF77B30-6A7F-4666-B6F0-1905E7E1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3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13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3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3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13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1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3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13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3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3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13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1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399"/>
    <w:rPr>
      <w:rFonts w:eastAsiaTheme="majorEastAsia" w:cstheme="majorBidi"/>
      <w:color w:val="272727" w:themeColor="text1" w:themeTint="D8"/>
    </w:rPr>
  </w:style>
  <w:style w:type="paragraph" w:styleId="Title">
    <w:name w:val="Title"/>
    <w:basedOn w:val="Normal"/>
    <w:next w:val="Normal"/>
    <w:link w:val="TitleChar"/>
    <w:uiPriority w:val="10"/>
    <w:qFormat/>
    <w:rsid w:val="00661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399"/>
    <w:pPr>
      <w:spacing w:before="160"/>
      <w:jc w:val="center"/>
    </w:pPr>
    <w:rPr>
      <w:i/>
      <w:iCs/>
      <w:color w:val="404040" w:themeColor="text1" w:themeTint="BF"/>
    </w:rPr>
  </w:style>
  <w:style w:type="character" w:customStyle="1" w:styleId="QuoteChar">
    <w:name w:val="Quote Char"/>
    <w:basedOn w:val="DefaultParagraphFont"/>
    <w:link w:val="Quote"/>
    <w:uiPriority w:val="29"/>
    <w:rsid w:val="00661399"/>
    <w:rPr>
      <w:i/>
      <w:iCs/>
      <w:color w:val="404040" w:themeColor="text1" w:themeTint="BF"/>
    </w:rPr>
  </w:style>
  <w:style w:type="paragraph" w:styleId="ListParagraph">
    <w:name w:val="List Paragraph"/>
    <w:basedOn w:val="Normal"/>
    <w:uiPriority w:val="34"/>
    <w:qFormat/>
    <w:rsid w:val="00661399"/>
    <w:pPr>
      <w:ind w:left="720"/>
      <w:contextualSpacing/>
    </w:pPr>
  </w:style>
  <w:style w:type="character" w:styleId="IntenseEmphasis">
    <w:name w:val="Intense Emphasis"/>
    <w:basedOn w:val="DefaultParagraphFont"/>
    <w:uiPriority w:val="21"/>
    <w:qFormat/>
    <w:rsid w:val="00661399"/>
    <w:rPr>
      <w:i/>
      <w:iCs/>
      <w:color w:val="2F5496" w:themeColor="accent1" w:themeShade="BF"/>
    </w:rPr>
  </w:style>
  <w:style w:type="paragraph" w:styleId="IntenseQuote">
    <w:name w:val="Intense Quote"/>
    <w:basedOn w:val="Normal"/>
    <w:next w:val="Normal"/>
    <w:link w:val="IntenseQuoteChar"/>
    <w:uiPriority w:val="30"/>
    <w:qFormat/>
    <w:rsid w:val="006613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1399"/>
    <w:rPr>
      <w:i/>
      <w:iCs/>
      <w:color w:val="2F5496" w:themeColor="accent1" w:themeShade="BF"/>
    </w:rPr>
  </w:style>
  <w:style w:type="character" w:styleId="IntenseReference">
    <w:name w:val="Intense Reference"/>
    <w:basedOn w:val="DefaultParagraphFont"/>
    <w:uiPriority w:val="32"/>
    <w:qFormat/>
    <w:rsid w:val="00661399"/>
    <w:rPr>
      <w:b/>
      <w:bCs/>
      <w:smallCaps/>
      <w:color w:val="2F5496" w:themeColor="accent1" w:themeShade="BF"/>
      <w:spacing w:val="5"/>
    </w:rPr>
  </w:style>
  <w:style w:type="character" w:styleId="Hyperlink">
    <w:name w:val="Hyperlink"/>
    <w:basedOn w:val="DefaultParagraphFont"/>
    <w:uiPriority w:val="99"/>
    <w:unhideWhenUsed/>
    <w:rsid w:val="00661399"/>
    <w:rPr>
      <w:color w:val="0563C1" w:themeColor="hyperlink"/>
      <w:u w:val="single"/>
    </w:rPr>
  </w:style>
  <w:style w:type="character" w:styleId="UnresolvedMention">
    <w:name w:val="Unresolved Mention"/>
    <w:basedOn w:val="DefaultParagraphFont"/>
    <w:uiPriority w:val="99"/>
    <w:semiHidden/>
    <w:unhideWhenUsed/>
    <w:rsid w:val="00661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english/studies/examinations/grades/index.html" TargetMode="External"/><Relationship Id="rId5" Type="http://schemas.openxmlformats.org/officeDocument/2006/relationships/hyperlink" Target="https://bibsys-k.alma.exlibrisgroup.com/leganto/nui/lists/23533199000002204?institute=47BIBSYS_UBO&amp;auth=SA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3213</Characters>
  <Application>Microsoft Office Word</Application>
  <DocSecurity>0</DocSecurity>
  <Lines>26</Lines>
  <Paragraphs>7</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Elisabeth Bjerke</dc:creator>
  <cp:keywords/>
  <dc:description/>
  <cp:lastModifiedBy>Ariel Elisabeth Bjerke</cp:lastModifiedBy>
  <cp:revision>1</cp:revision>
  <dcterms:created xsi:type="dcterms:W3CDTF">2026-05-22T08:46:00Z</dcterms:created>
  <dcterms:modified xsi:type="dcterms:W3CDTF">2026-05-22T08:47:00Z</dcterms:modified>
</cp:coreProperties>
</file>