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41" w:rightFromText="141" w:vertAnchor="page" w:horzAnchor="margin" w:tblpY="4879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566DF" w:rsidRPr="005A5150" w14:paraId="49587AE6" w14:textId="77777777" w:rsidTr="008B5416">
        <w:trPr>
          <w:trHeight w:val="699"/>
        </w:trPr>
        <w:tc>
          <w:tcPr>
            <w:tcW w:w="3005" w:type="dxa"/>
          </w:tcPr>
          <w:p w14:paraId="06D09D31" w14:textId="1E32556D" w:rsidR="00E566DF" w:rsidRPr="000F060A" w:rsidRDefault="007F0AB5" w:rsidP="008B5416">
            <w:pPr>
              <w:rPr>
                <w:rFonts w:ascii="Times New Roman" w:hAnsi="Times New Roman" w:cs="Times New Roman"/>
              </w:rPr>
            </w:pPr>
            <w:r w:rsidRPr="000F060A">
              <w:rPr>
                <w:rFonts w:ascii="Times New Roman" w:hAnsi="Times New Roman" w:cs="Times New Roman"/>
              </w:rPr>
              <w:t>Studentens navn:</w:t>
            </w:r>
          </w:p>
        </w:tc>
        <w:tc>
          <w:tcPr>
            <w:tcW w:w="3005" w:type="dxa"/>
          </w:tcPr>
          <w:p w14:paraId="0C2B1208" w14:textId="0C86864C" w:rsidR="00E566DF" w:rsidRPr="000F060A" w:rsidRDefault="007F0AB5" w:rsidP="008B5416">
            <w:pPr>
              <w:rPr>
                <w:rFonts w:ascii="Times New Roman" w:hAnsi="Times New Roman" w:cs="Times New Roman"/>
              </w:rPr>
            </w:pPr>
            <w:r w:rsidRPr="000F060A">
              <w:rPr>
                <w:rFonts w:ascii="Times New Roman" w:hAnsi="Times New Roman" w:cs="Times New Roman"/>
              </w:rPr>
              <w:t>Studie:</w:t>
            </w:r>
          </w:p>
        </w:tc>
        <w:tc>
          <w:tcPr>
            <w:tcW w:w="3006" w:type="dxa"/>
          </w:tcPr>
          <w:p w14:paraId="6B5F7D58" w14:textId="60BCAD54" w:rsidR="00E566DF" w:rsidRPr="000F060A" w:rsidRDefault="0037536F" w:rsidP="008B5416">
            <w:pPr>
              <w:rPr>
                <w:rFonts w:ascii="Times New Roman" w:hAnsi="Times New Roman" w:cs="Times New Roman"/>
              </w:rPr>
            </w:pPr>
            <w:r w:rsidRPr="000F060A">
              <w:rPr>
                <w:rFonts w:ascii="Times New Roman" w:hAnsi="Times New Roman" w:cs="Times New Roman"/>
              </w:rPr>
              <w:t>Semester/kull:</w:t>
            </w:r>
          </w:p>
        </w:tc>
      </w:tr>
      <w:tr w:rsidR="00E566DF" w:rsidRPr="0037536F" w14:paraId="25CEB1BD" w14:textId="77777777" w:rsidTr="008B5416">
        <w:trPr>
          <w:trHeight w:val="1842"/>
        </w:trPr>
        <w:tc>
          <w:tcPr>
            <w:tcW w:w="9016" w:type="dxa"/>
            <w:gridSpan w:val="3"/>
          </w:tcPr>
          <w:p w14:paraId="19928A41" w14:textId="21532250" w:rsidR="00E566DF" w:rsidRPr="000F060A" w:rsidRDefault="0037536F" w:rsidP="008B5416">
            <w:pPr>
              <w:rPr>
                <w:rFonts w:ascii="Times New Roman" w:hAnsi="Times New Roman" w:cs="Times New Roman"/>
              </w:rPr>
            </w:pPr>
            <w:r w:rsidRPr="000F060A">
              <w:rPr>
                <w:rFonts w:ascii="Times New Roman" w:hAnsi="Times New Roman" w:cs="Times New Roman"/>
              </w:rPr>
              <w:t>J</w:t>
            </w:r>
            <w:r w:rsidR="007F0AB5" w:rsidRPr="000F060A">
              <w:rPr>
                <w:rFonts w:ascii="Times New Roman" w:hAnsi="Times New Roman" w:cs="Times New Roman"/>
              </w:rPr>
              <w:t xml:space="preserve">eg kjenner studenten ved å være </w:t>
            </w:r>
            <w:proofErr w:type="spellStart"/>
            <w:r w:rsidR="008B5416">
              <w:rPr>
                <w:rFonts w:ascii="Times New Roman" w:hAnsi="Times New Roman" w:cs="Times New Roman"/>
              </w:rPr>
              <w:t>emneansvarlig</w:t>
            </w:r>
            <w:proofErr w:type="spellEnd"/>
            <w:r w:rsidR="008B5416">
              <w:rPr>
                <w:rFonts w:ascii="Times New Roman" w:hAnsi="Times New Roman" w:cs="Times New Roman"/>
              </w:rPr>
              <w:t>/</w:t>
            </w:r>
            <w:r w:rsidR="007F0AB5" w:rsidRPr="000F060A">
              <w:rPr>
                <w:rFonts w:ascii="Times New Roman" w:hAnsi="Times New Roman" w:cs="Times New Roman"/>
              </w:rPr>
              <w:t>faglærer/</w:t>
            </w:r>
            <w:r w:rsidR="008B5416" w:rsidRPr="000F060A">
              <w:rPr>
                <w:rFonts w:ascii="Times New Roman" w:hAnsi="Times New Roman" w:cs="Times New Roman"/>
              </w:rPr>
              <w:t xml:space="preserve"> </w:t>
            </w:r>
            <w:r w:rsidR="007F0AB5" w:rsidRPr="000F060A">
              <w:rPr>
                <w:rFonts w:ascii="Times New Roman" w:hAnsi="Times New Roman" w:cs="Times New Roman"/>
              </w:rPr>
              <w:t>praksisveileder/</w:t>
            </w:r>
            <w:r w:rsidR="008B5416" w:rsidRPr="000F060A">
              <w:rPr>
                <w:rFonts w:ascii="Times New Roman" w:hAnsi="Times New Roman" w:cs="Times New Roman"/>
              </w:rPr>
              <w:t xml:space="preserve"> </w:t>
            </w:r>
            <w:r w:rsidR="008B5416" w:rsidRPr="000F060A">
              <w:rPr>
                <w:rFonts w:ascii="Times New Roman" w:hAnsi="Times New Roman" w:cs="Times New Roman"/>
              </w:rPr>
              <w:t>administrasjon</w:t>
            </w:r>
            <w:r w:rsidR="008B5416" w:rsidRPr="000F060A">
              <w:rPr>
                <w:rFonts w:ascii="Times New Roman" w:hAnsi="Times New Roman" w:cs="Times New Roman"/>
              </w:rPr>
              <w:t xml:space="preserve"> </w:t>
            </w:r>
            <w:r w:rsidR="007F0AB5" w:rsidRPr="000F060A">
              <w:rPr>
                <w:rFonts w:ascii="Times New Roman" w:hAnsi="Times New Roman" w:cs="Times New Roman"/>
              </w:rPr>
              <w:t>medstudent</w:t>
            </w:r>
            <w:r w:rsidRPr="000F060A">
              <w:rPr>
                <w:rFonts w:ascii="Times New Roman" w:hAnsi="Times New Roman" w:cs="Times New Roman"/>
              </w:rPr>
              <w:t>/</w:t>
            </w:r>
            <w:r w:rsidR="007F0AB5" w:rsidRPr="000F060A">
              <w:rPr>
                <w:rFonts w:ascii="Times New Roman" w:hAnsi="Times New Roman" w:cs="Times New Roman"/>
              </w:rPr>
              <w:t>annet (skriv det som passer):</w:t>
            </w:r>
          </w:p>
        </w:tc>
      </w:tr>
    </w:tbl>
    <w:p w14:paraId="5057551A" w14:textId="089EE976" w:rsidR="00943D36" w:rsidRPr="0037536F" w:rsidRDefault="004B1E66">
      <w:pPr>
        <w:rPr>
          <w:rFonts w:ascii="Times New Roman" w:hAnsi="Times New Roman" w:cs="Times New Roman"/>
          <w:b/>
          <w:bCs/>
        </w:rPr>
      </w:pPr>
      <w:r w:rsidRPr="0037536F">
        <w:rPr>
          <w:rFonts w:ascii="Times New Roman" w:hAnsi="Times New Roman" w:cs="Times New Roman"/>
          <w:b/>
          <w:bCs/>
        </w:rPr>
        <w:t>Skjema for tvilsmelding</w:t>
      </w:r>
    </w:p>
    <w:p w14:paraId="1D227CE5" w14:textId="78F75998" w:rsidR="004B1E66" w:rsidRPr="000F060A" w:rsidRDefault="004B1E66">
      <w:pPr>
        <w:rPr>
          <w:rFonts w:ascii="Times New Roman" w:hAnsi="Times New Roman" w:cs="Times New Roman"/>
        </w:rPr>
      </w:pPr>
      <w:r w:rsidRPr="000F060A">
        <w:rPr>
          <w:rFonts w:ascii="Times New Roman" w:hAnsi="Times New Roman" w:cs="Times New Roman"/>
        </w:rPr>
        <w:t>Psykologisk institutt, Universitetet i Oslo</w:t>
      </w:r>
    </w:p>
    <w:p w14:paraId="44350B90" w14:textId="66D367F9" w:rsidR="004B1E66" w:rsidRPr="000F060A" w:rsidRDefault="004B1E66">
      <w:pPr>
        <w:rPr>
          <w:rFonts w:ascii="Times New Roman" w:hAnsi="Times New Roman" w:cs="Times New Roman"/>
          <w:b/>
          <w:bCs/>
        </w:rPr>
      </w:pPr>
      <w:r w:rsidRPr="000F060A">
        <w:rPr>
          <w:rFonts w:ascii="Times New Roman" w:hAnsi="Times New Roman" w:cs="Times New Roman"/>
          <w:b/>
          <w:bCs/>
        </w:rPr>
        <w:t>Unntatt offentlighet</w:t>
      </w:r>
    </w:p>
    <w:p w14:paraId="5748AF12" w14:textId="408ECD90" w:rsidR="004B1E66" w:rsidRPr="000F060A" w:rsidRDefault="004B1E66">
      <w:pPr>
        <w:rPr>
          <w:rFonts w:ascii="Times New Roman" w:hAnsi="Times New Roman" w:cs="Times New Roman"/>
        </w:rPr>
      </w:pPr>
      <w:r w:rsidRPr="000F060A">
        <w:rPr>
          <w:rFonts w:ascii="Times New Roman" w:hAnsi="Times New Roman" w:cs="Times New Roman"/>
        </w:rPr>
        <w:t>Jf. offentlighetsloven §13.</w:t>
      </w:r>
    </w:p>
    <w:p w14:paraId="4170DFF5" w14:textId="77777777" w:rsidR="0037536F" w:rsidRPr="0037536F" w:rsidRDefault="0037536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pPr w:leftFromText="141" w:rightFromText="141" w:vertAnchor="page" w:horzAnchor="margin" w:tblpY="629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7536F" w:rsidRPr="0037536F" w14:paraId="587DF2EF" w14:textId="77777777" w:rsidTr="008B5416">
        <w:trPr>
          <w:trHeight w:val="3534"/>
        </w:trPr>
        <w:tc>
          <w:tcPr>
            <w:tcW w:w="9016" w:type="dxa"/>
          </w:tcPr>
          <w:p w14:paraId="5EE1F25E" w14:textId="77777777" w:rsidR="0037536F" w:rsidRPr="000F060A" w:rsidRDefault="0037536F" w:rsidP="008B5416">
            <w:pPr>
              <w:rPr>
                <w:rFonts w:ascii="Times New Roman" w:hAnsi="Times New Roman" w:cs="Times New Roman"/>
              </w:rPr>
            </w:pPr>
            <w:r w:rsidRPr="000F060A">
              <w:rPr>
                <w:rFonts w:ascii="Times New Roman" w:hAnsi="Times New Roman" w:cs="Times New Roman"/>
                <w:b/>
                <w:bCs/>
              </w:rPr>
              <w:t>Grunnlaget for tvilen</w:t>
            </w:r>
            <w:r w:rsidRPr="000F060A">
              <w:rPr>
                <w:rFonts w:ascii="Times New Roman" w:hAnsi="Times New Roman" w:cs="Times New Roman"/>
              </w:rPr>
              <w:t xml:space="preserve"> må referere til minst ett av punktene i § 4 i forskriften om skikkethetsvurdering (se baksiden):</w:t>
            </w:r>
          </w:p>
          <w:p w14:paraId="1D1BF963" w14:textId="77777777" w:rsidR="0037536F" w:rsidRPr="000F060A" w:rsidRDefault="0037536F" w:rsidP="008B5416">
            <w:pPr>
              <w:rPr>
                <w:rFonts w:ascii="Times New Roman" w:hAnsi="Times New Roman" w:cs="Times New Roman"/>
              </w:rPr>
            </w:pPr>
          </w:p>
          <w:p w14:paraId="553AFA65" w14:textId="77777777" w:rsidR="0037536F" w:rsidRPr="0037536F" w:rsidRDefault="0037536F" w:rsidP="008B5416">
            <w:pPr>
              <w:rPr>
                <w:rFonts w:ascii="Times New Roman" w:hAnsi="Times New Roman" w:cs="Times New Roman"/>
              </w:rPr>
            </w:pPr>
          </w:p>
          <w:p w14:paraId="52A4CDB5" w14:textId="77777777" w:rsidR="0037536F" w:rsidRPr="0037536F" w:rsidRDefault="0037536F" w:rsidP="008B5416">
            <w:pPr>
              <w:rPr>
                <w:rFonts w:ascii="Times New Roman" w:hAnsi="Times New Roman" w:cs="Times New Roman"/>
              </w:rPr>
            </w:pPr>
          </w:p>
          <w:p w14:paraId="7529496C" w14:textId="77777777" w:rsidR="0037536F" w:rsidRPr="000F060A" w:rsidRDefault="0037536F" w:rsidP="008B5416">
            <w:pPr>
              <w:rPr>
                <w:rFonts w:ascii="Times New Roman" w:hAnsi="Times New Roman" w:cs="Times New Roman"/>
              </w:rPr>
            </w:pPr>
            <w:r w:rsidRPr="000F060A">
              <w:rPr>
                <w:rFonts w:ascii="Times New Roman" w:hAnsi="Times New Roman" w:cs="Times New Roman"/>
              </w:rPr>
              <w:t>Begrunnelse for tvilen legges som eget vedlegg.</w:t>
            </w:r>
          </w:p>
          <w:p w14:paraId="4BF29D35" w14:textId="77777777" w:rsidR="0037536F" w:rsidRPr="000F060A" w:rsidRDefault="0037536F" w:rsidP="008B5416">
            <w:pPr>
              <w:rPr>
                <w:rFonts w:ascii="Times New Roman" w:hAnsi="Times New Roman" w:cs="Times New Roman"/>
              </w:rPr>
            </w:pPr>
          </w:p>
          <w:p w14:paraId="3585E687" w14:textId="42554CAB" w:rsidR="0037536F" w:rsidRPr="000F060A" w:rsidRDefault="0037536F" w:rsidP="008B5416">
            <w:pPr>
              <w:rPr>
                <w:rFonts w:ascii="Times New Roman" w:hAnsi="Times New Roman" w:cs="Times New Roman"/>
              </w:rPr>
            </w:pPr>
            <w:r w:rsidRPr="000F060A">
              <w:rPr>
                <w:rFonts w:ascii="Times New Roman" w:hAnsi="Times New Roman" w:cs="Times New Roman"/>
              </w:rPr>
              <w:t>(Begrunnelse ka</w:t>
            </w:r>
            <w:r w:rsidR="008B5416">
              <w:rPr>
                <w:rFonts w:ascii="Times New Roman" w:hAnsi="Times New Roman" w:cs="Times New Roman"/>
              </w:rPr>
              <w:t>n</w:t>
            </w:r>
            <w:r w:rsidRPr="000F060A">
              <w:rPr>
                <w:rFonts w:ascii="Times New Roman" w:hAnsi="Times New Roman" w:cs="Times New Roman"/>
              </w:rPr>
              <w:t xml:space="preserve"> være referater, logg over veiledning</w:t>
            </w:r>
            <w:r w:rsidR="008B5416">
              <w:rPr>
                <w:rFonts w:ascii="Times New Roman" w:hAnsi="Times New Roman" w:cs="Times New Roman"/>
              </w:rPr>
              <w:t>, oversikt over fravær</w:t>
            </w:r>
            <w:r w:rsidRPr="000F060A">
              <w:rPr>
                <w:rFonts w:ascii="Times New Roman" w:hAnsi="Times New Roman" w:cs="Times New Roman"/>
              </w:rPr>
              <w:t xml:space="preserve"> og/eller beskrivelse av episoder m.m.</w:t>
            </w:r>
          </w:p>
          <w:p w14:paraId="6CE98E93" w14:textId="77777777" w:rsidR="0037536F" w:rsidRPr="000F060A" w:rsidRDefault="0037536F" w:rsidP="008B5416">
            <w:pPr>
              <w:rPr>
                <w:rFonts w:ascii="Times New Roman" w:hAnsi="Times New Roman" w:cs="Times New Roman"/>
              </w:rPr>
            </w:pPr>
            <w:r w:rsidRPr="000F060A">
              <w:rPr>
                <w:rFonts w:ascii="Times New Roman" w:hAnsi="Times New Roman" w:cs="Times New Roman"/>
              </w:rPr>
              <w:t>Ved spørsmål, kontakt institusjonsansvarlig,)</w:t>
            </w:r>
          </w:p>
          <w:p w14:paraId="570F8CD2" w14:textId="77777777" w:rsidR="0037536F" w:rsidRPr="000F060A" w:rsidRDefault="0037536F" w:rsidP="008B5416">
            <w:pPr>
              <w:rPr>
                <w:rFonts w:ascii="Times New Roman" w:hAnsi="Times New Roman" w:cs="Times New Roman"/>
              </w:rPr>
            </w:pPr>
          </w:p>
          <w:p w14:paraId="0A9A3207" w14:textId="77777777" w:rsidR="0037536F" w:rsidRPr="0037536F" w:rsidRDefault="0037536F" w:rsidP="008B5416">
            <w:pPr>
              <w:rPr>
                <w:rFonts w:ascii="Times New Roman" w:hAnsi="Times New Roman" w:cs="Times New Roman"/>
              </w:rPr>
            </w:pPr>
            <w:r w:rsidRPr="000F060A">
              <w:rPr>
                <w:rFonts w:ascii="Times New Roman" w:hAnsi="Times New Roman" w:cs="Times New Roman"/>
              </w:rPr>
              <w:t>Antall vedlegg:</w:t>
            </w:r>
          </w:p>
        </w:tc>
      </w:tr>
    </w:tbl>
    <w:p w14:paraId="7C995ACC" w14:textId="02B6E5E9" w:rsidR="004B1E66" w:rsidRPr="000F060A" w:rsidRDefault="004B1E66">
      <w:pPr>
        <w:rPr>
          <w:rFonts w:ascii="Times New Roman" w:hAnsi="Times New Roman" w:cs="Times New Roman"/>
        </w:rPr>
      </w:pPr>
      <w:r w:rsidRPr="000F060A">
        <w:rPr>
          <w:rFonts w:ascii="Times New Roman" w:hAnsi="Times New Roman" w:cs="Times New Roman"/>
          <w:b/>
          <w:bCs/>
        </w:rPr>
        <w:t>Til</w:t>
      </w:r>
      <w:r w:rsidRPr="000F060A">
        <w:rPr>
          <w:rFonts w:ascii="Times New Roman" w:hAnsi="Times New Roman" w:cs="Times New Roman"/>
        </w:rPr>
        <w:t>: Institusjonsansvarlig for skikkethetsvurdering, SV fakultetet</w:t>
      </w:r>
      <w:r w:rsidR="0037536F" w:rsidRPr="000F060A">
        <w:rPr>
          <w:rFonts w:ascii="Times New Roman" w:hAnsi="Times New Roman" w:cs="Times New Roman"/>
        </w:rPr>
        <w:t>.</w:t>
      </w:r>
    </w:p>
    <w:p w14:paraId="69DC340F" w14:textId="77777777" w:rsidR="004B1E66" w:rsidRPr="0037536F" w:rsidRDefault="004B1E66">
      <w:pPr>
        <w:rPr>
          <w:rFonts w:ascii="Times New Roman" w:hAnsi="Times New Roman" w:cs="Times New Roman"/>
          <w:sz w:val="24"/>
          <w:szCs w:val="24"/>
        </w:rPr>
      </w:pPr>
    </w:p>
    <w:p w14:paraId="77166962" w14:textId="04058EBE" w:rsidR="00E566DF" w:rsidRPr="0037536F" w:rsidRDefault="00E566DF" w:rsidP="00E566DF">
      <w:pPr>
        <w:rPr>
          <w:rFonts w:ascii="Times New Roman" w:hAnsi="Times New Roman" w:cs="Times New Roman"/>
          <w:sz w:val="24"/>
          <w:szCs w:val="24"/>
        </w:rPr>
      </w:pPr>
    </w:p>
    <w:p w14:paraId="6441B7C8" w14:textId="48346CAA" w:rsidR="00E566DF" w:rsidRPr="0037536F" w:rsidRDefault="00E566DF" w:rsidP="00E566DF">
      <w:pPr>
        <w:rPr>
          <w:rFonts w:ascii="Times New Roman" w:hAnsi="Times New Roman" w:cs="Times New Roman"/>
          <w:sz w:val="24"/>
          <w:szCs w:val="24"/>
        </w:rPr>
      </w:pPr>
    </w:p>
    <w:p w14:paraId="1E399D03" w14:textId="23493B1B" w:rsidR="00E566DF" w:rsidRPr="0037536F" w:rsidRDefault="00E566DF" w:rsidP="00E566DF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47AEDEF1" w14:textId="121FC0EE" w:rsidR="007F0AB5" w:rsidRPr="000F060A" w:rsidRDefault="007F0AB5" w:rsidP="00E566DF">
      <w:pPr>
        <w:rPr>
          <w:rFonts w:ascii="Times New Roman" w:hAnsi="Times New Roman" w:cs="Times New Roman"/>
        </w:rPr>
      </w:pPr>
      <w:r w:rsidRPr="000F060A">
        <w:rPr>
          <w:rFonts w:ascii="Times New Roman" w:hAnsi="Times New Roman" w:cs="Times New Roman"/>
        </w:rPr>
        <w:t>Dato                                                                                                      Melders underskrift</w:t>
      </w:r>
    </w:p>
    <w:p w14:paraId="444BFC4D" w14:textId="3A6DC75D" w:rsidR="007F0AB5" w:rsidRPr="000F060A" w:rsidRDefault="007F0AB5" w:rsidP="00E566DF">
      <w:pPr>
        <w:pBdr>
          <w:bottom w:val="single" w:sz="6" w:space="1" w:color="auto"/>
        </w:pBdr>
        <w:rPr>
          <w:rFonts w:ascii="Times New Roman" w:hAnsi="Times New Roman" w:cs="Times New Roman"/>
        </w:rPr>
      </w:pPr>
    </w:p>
    <w:p w14:paraId="2085FCF3" w14:textId="77777777" w:rsidR="007F0AB5" w:rsidRPr="000F060A" w:rsidRDefault="007F0AB5" w:rsidP="00E566DF">
      <w:pPr>
        <w:pBdr>
          <w:bottom w:val="single" w:sz="6" w:space="1" w:color="auto"/>
        </w:pBdr>
        <w:rPr>
          <w:rFonts w:ascii="Times New Roman" w:hAnsi="Times New Roman" w:cs="Times New Roman"/>
        </w:rPr>
      </w:pPr>
    </w:p>
    <w:p w14:paraId="534A1CDC" w14:textId="76594AF8" w:rsidR="0074470A" w:rsidRPr="000F060A" w:rsidRDefault="007F0AB5" w:rsidP="00E566DF">
      <w:pPr>
        <w:rPr>
          <w:rFonts w:ascii="Times New Roman" w:hAnsi="Times New Roman" w:cs="Times New Roman"/>
        </w:rPr>
      </w:pPr>
      <w:r w:rsidRPr="000F060A">
        <w:rPr>
          <w:rFonts w:ascii="Times New Roman" w:hAnsi="Times New Roman" w:cs="Times New Roman"/>
        </w:rPr>
        <w:t>Melders arbeidsted                                                                      Melder navn med blokkbokstaver</w:t>
      </w:r>
    </w:p>
    <w:p w14:paraId="4B208BF0" w14:textId="77777777" w:rsidR="0074470A" w:rsidRPr="0037536F" w:rsidRDefault="0074470A" w:rsidP="00E566DF">
      <w:pPr>
        <w:rPr>
          <w:rFonts w:ascii="Times New Roman" w:hAnsi="Times New Roman" w:cs="Times New Roman"/>
          <w:sz w:val="24"/>
          <w:szCs w:val="24"/>
        </w:rPr>
      </w:pPr>
    </w:p>
    <w:p w14:paraId="73A86674" w14:textId="77777777" w:rsidR="0074470A" w:rsidRPr="0037536F" w:rsidRDefault="0074470A" w:rsidP="00E566DF">
      <w:pPr>
        <w:rPr>
          <w:rFonts w:ascii="Times New Roman" w:hAnsi="Times New Roman" w:cs="Times New Roman"/>
          <w:sz w:val="24"/>
          <w:szCs w:val="24"/>
        </w:rPr>
      </w:pPr>
    </w:p>
    <w:p w14:paraId="31950FFB" w14:textId="77777777" w:rsidR="0074470A" w:rsidRPr="005A5150" w:rsidRDefault="0074470A" w:rsidP="00E566DF">
      <w:pPr>
        <w:rPr>
          <w:rFonts w:ascii="Helvetica" w:hAnsi="Helvetica" w:cs="Helvetica"/>
        </w:rPr>
      </w:pPr>
    </w:p>
    <w:p w14:paraId="2D963A2E" w14:textId="77777777" w:rsidR="008B5416" w:rsidRDefault="008B5416" w:rsidP="005A5150">
      <w:pPr>
        <w:pStyle w:val="NormalWeb"/>
        <w:spacing w:before="150" w:beforeAutospacing="0" w:after="375" w:afterAutospacing="0"/>
        <w:textAlignment w:val="baseline"/>
        <w:rPr>
          <w:rFonts w:ascii="Helvetica" w:hAnsi="Helvetica" w:cs="Helvetica"/>
          <w:b/>
          <w:bCs/>
          <w:color w:val="000000"/>
          <w:sz w:val="22"/>
          <w:szCs w:val="22"/>
        </w:rPr>
      </w:pPr>
    </w:p>
    <w:p w14:paraId="553F9152" w14:textId="77777777" w:rsidR="008B5416" w:rsidRDefault="008B5416" w:rsidP="005A5150">
      <w:pPr>
        <w:pStyle w:val="NormalWeb"/>
        <w:spacing w:before="150" w:beforeAutospacing="0" w:after="375" w:afterAutospacing="0"/>
        <w:textAlignment w:val="baseline"/>
        <w:rPr>
          <w:rFonts w:ascii="Helvetica" w:hAnsi="Helvetica" w:cs="Helvetica"/>
          <w:b/>
          <w:bCs/>
          <w:color w:val="000000"/>
          <w:sz w:val="22"/>
          <w:szCs w:val="22"/>
        </w:rPr>
      </w:pPr>
    </w:p>
    <w:p w14:paraId="0CAC51AA" w14:textId="7742B5A6" w:rsidR="005A5150" w:rsidRPr="005A5150" w:rsidRDefault="005A5150" w:rsidP="005A5150">
      <w:pPr>
        <w:pStyle w:val="NormalWeb"/>
        <w:spacing w:before="150" w:beforeAutospacing="0" w:after="375" w:afterAutospacing="0"/>
        <w:textAlignment w:val="baseline"/>
        <w:rPr>
          <w:rFonts w:ascii="Helvetica" w:hAnsi="Helvetica" w:cs="Helvetica"/>
          <w:b/>
          <w:bCs/>
          <w:color w:val="000000"/>
          <w:sz w:val="22"/>
          <w:szCs w:val="22"/>
        </w:rPr>
      </w:pPr>
      <w:r w:rsidRPr="005A5150">
        <w:rPr>
          <w:rFonts w:ascii="Helvetica" w:hAnsi="Helvetica" w:cs="Helvetica"/>
          <w:b/>
          <w:bCs/>
          <w:color w:val="000000"/>
          <w:sz w:val="22"/>
          <w:szCs w:val="22"/>
        </w:rPr>
        <w:lastRenderedPageBreak/>
        <w:t>Vurderingskriterier for skikkethet for helse- og sosialutdanningene</w:t>
      </w:r>
    </w:p>
    <w:p w14:paraId="49C5AEFD" w14:textId="77777777" w:rsidR="005A5150" w:rsidRPr="005A5150" w:rsidRDefault="005A5150" w:rsidP="005A5150">
      <w:pPr>
        <w:pStyle w:val="NormalWeb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  <w:r w:rsidRPr="005A5150">
        <w:rPr>
          <w:rFonts w:ascii="Helvetica" w:hAnsi="Helvetica" w:cs="Helvetica"/>
          <w:color w:val="000000"/>
          <w:sz w:val="22"/>
          <w:szCs w:val="22"/>
        </w:rPr>
        <w:t>Lov om universiteter og høyskoler § 4-10 gir hjemmel til at for enkelte utdanninger skal institusjonen vurdere om den enkelte student er skikket for yrket. Videre er ordning med skikkethetsvurdering regulert i </w:t>
      </w:r>
      <w:hyperlink r:id="rId6" w:tgtFrame="vrtx-preview-window" w:history="1">
        <w:r w:rsidRPr="005A5150">
          <w:rPr>
            <w:rStyle w:val="Hyperlink"/>
            <w:rFonts w:ascii="Helvetica" w:hAnsi="Helvetica" w:cs="Helvetica"/>
            <w:sz w:val="22"/>
            <w:szCs w:val="22"/>
            <w:bdr w:val="none" w:sz="0" w:space="0" w:color="auto" w:frame="1"/>
          </w:rPr>
          <w:t>Forskrift om skikkethetsvurdering i høyere utdanning</w:t>
        </w:r>
      </w:hyperlink>
      <w:r w:rsidRPr="005A5150">
        <w:rPr>
          <w:rFonts w:ascii="Helvetica" w:hAnsi="Helvetica" w:cs="Helvetica"/>
          <w:color w:val="000000"/>
          <w:sz w:val="22"/>
          <w:szCs w:val="22"/>
        </w:rPr>
        <w:t> (herunder «forskriften»).</w:t>
      </w:r>
    </w:p>
    <w:p w14:paraId="52B2366F" w14:textId="77777777" w:rsidR="0006519A" w:rsidRDefault="0006519A" w:rsidP="005A5150">
      <w:pPr>
        <w:pStyle w:val="NormalWeb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</w:p>
    <w:p w14:paraId="3FD6FDA5" w14:textId="36FE3E8B" w:rsidR="005A5150" w:rsidRPr="005A5150" w:rsidRDefault="005A5150" w:rsidP="005A5150">
      <w:pPr>
        <w:pStyle w:val="NormalWeb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  <w:r w:rsidRPr="005A5150">
        <w:rPr>
          <w:rFonts w:ascii="Helvetica" w:hAnsi="Helvetica" w:cs="Helvetica"/>
          <w:color w:val="000000"/>
          <w:sz w:val="22"/>
          <w:szCs w:val="22"/>
        </w:rPr>
        <w:t>I henhold til § 4 i </w:t>
      </w:r>
      <w:hyperlink r:id="rId7" w:tgtFrame="vrtx-preview-window" w:history="1">
        <w:r w:rsidRPr="005A5150">
          <w:rPr>
            <w:rStyle w:val="Hyperlink"/>
            <w:rFonts w:ascii="Helvetica" w:hAnsi="Helvetica" w:cs="Helvetica"/>
            <w:sz w:val="22"/>
            <w:szCs w:val="22"/>
            <w:bdr w:val="none" w:sz="0" w:space="0" w:color="auto" w:frame="1"/>
          </w:rPr>
          <w:t>forskriften</w:t>
        </w:r>
      </w:hyperlink>
      <w:r w:rsidRPr="005A5150">
        <w:rPr>
          <w:rFonts w:ascii="Helvetica" w:hAnsi="Helvetica" w:cs="Helvetica"/>
          <w:color w:val="000000"/>
          <w:sz w:val="22"/>
          <w:szCs w:val="22"/>
        </w:rPr>
        <w:t>, er vurderingskriteriene for helse- og sosialfagutdanningene som følger:</w:t>
      </w:r>
    </w:p>
    <w:p w14:paraId="35CD85B3" w14:textId="77777777" w:rsidR="005A5150" w:rsidRPr="005A5150" w:rsidRDefault="005A5150" w:rsidP="005A5150">
      <w:pPr>
        <w:pStyle w:val="NormalWeb"/>
        <w:spacing w:before="150" w:beforeAutospacing="0" w:after="375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  <w:r w:rsidRPr="005A5150">
        <w:rPr>
          <w:rFonts w:ascii="Helvetica" w:hAnsi="Helvetica" w:cs="Helvetica"/>
          <w:color w:val="000000"/>
          <w:sz w:val="22"/>
          <w:szCs w:val="22"/>
        </w:rPr>
        <w:t>a) Studenten viser manglende vilje eller evne til omsorg, forståelse og respekt for pasienter, klienter eller brukere.</w:t>
      </w:r>
    </w:p>
    <w:p w14:paraId="288EE6F1" w14:textId="77777777" w:rsidR="005A5150" w:rsidRPr="005A5150" w:rsidRDefault="005A5150" w:rsidP="005A5150">
      <w:pPr>
        <w:pStyle w:val="NormalWeb"/>
        <w:spacing w:before="150" w:beforeAutospacing="0" w:after="375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  <w:r w:rsidRPr="005A5150">
        <w:rPr>
          <w:rFonts w:ascii="Helvetica" w:hAnsi="Helvetica" w:cs="Helvetica"/>
          <w:color w:val="000000"/>
          <w:sz w:val="22"/>
          <w:szCs w:val="22"/>
        </w:rPr>
        <w:t>b) Studenten viser manglende vilje eller evne til å samarbeide og til å etablere tillitsforhold og kommunisere med pasienter, klienter, brukere, pårørende og samarbeidspartnere.</w:t>
      </w:r>
    </w:p>
    <w:p w14:paraId="0D3E66E6" w14:textId="77777777" w:rsidR="005A5150" w:rsidRPr="005A5150" w:rsidRDefault="005A5150" w:rsidP="005A5150">
      <w:pPr>
        <w:pStyle w:val="NormalWeb"/>
        <w:spacing w:before="150" w:beforeAutospacing="0" w:after="375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  <w:r w:rsidRPr="005A5150">
        <w:rPr>
          <w:rFonts w:ascii="Helvetica" w:hAnsi="Helvetica" w:cs="Helvetica"/>
          <w:color w:val="000000"/>
          <w:sz w:val="22"/>
          <w:szCs w:val="22"/>
        </w:rPr>
        <w:t>c) Studenten viser truende eller krenkende adferd i studiesituasjonen.</w:t>
      </w:r>
    </w:p>
    <w:p w14:paraId="2DFE33A3" w14:textId="77777777" w:rsidR="005A5150" w:rsidRPr="005A5150" w:rsidRDefault="005A5150" w:rsidP="005A5150">
      <w:pPr>
        <w:pStyle w:val="NormalWeb"/>
        <w:spacing w:before="150" w:beforeAutospacing="0" w:after="375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  <w:r w:rsidRPr="005A5150">
        <w:rPr>
          <w:rFonts w:ascii="Helvetica" w:hAnsi="Helvetica" w:cs="Helvetica"/>
          <w:color w:val="000000"/>
          <w:sz w:val="22"/>
          <w:szCs w:val="22"/>
        </w:rPr>
        <w:t>d) Studenten misbruker rusmidler eller tilegner seg medikamenter på ulovlig vis.</w:t>
      </w:r>
    </w:p>
    <w:p w14:paraId="0C0FC2E5" w14:textId="77777777" w:rsidR="005A5150" w:rsidRPr="005A5150" w:rsidRDefault="005A5150" w:rsidP="005A5150">
      <w:pPr>
        <w:pStyle w:val="NormalWeb"/>
        <w:spacing w:before="150" w:beforeAutospacing="0" w:after="375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  <w:r w:rsidRPr="005A5150">
        <w:rPr>
          <w:rFonts w:ascii="Helvetica" w:hAnsi="Helvetica" w:cs="Helvetica"/>
          <w:color w:val="000000"/>
          <w:sz w:val="22"/>
          <w:szCs w:val="22"/>
        </w:rPr>
        <w:t>e) Studenten har problemer av en slik art at han/hun fungerer svært dårlig i forhold til sine omgivelser.</w:t>
      </w:r>
    </w:p>
    <w:p w14:paraId="53B47407" w14:textId="77777777" w:rsidR="005A5150" w:rsidRPr="005A5150" w:rsidRDefault="005A5150" w:rsidP="005A5150">
      <w:pPr>
        <w:pStyle w:val="NormalWeb"/>
        <w:spacing w:before="150" w:beforeAutospacing="0" w:after="375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  <w:r w:rsidRPr="005A5150">
        <w:rPr>
          <w:rFonts w:ascii="Helvetica" w:hAnsi="Helvetica" w:cs="Helvetica"/>
          <w:color w:val="000000"/>
          <w:sz w:val="22"/>
          <w:szCs w:val="22"/>
        </w:rPr>
        <w:t>f) Studenten viser for liten grad av selvinnsikt i forbindelse med oppgaver i studiet og kommende yrkesrolle.</w:t>
      </w:r>
    </w:p>
    <w:p w14:paraId="4CD40A28" w14:textId="77777777" w:rsidR="005A5150" w:rsidRPr="005A5150" w:rsidRDefault="005A5150" w:rsidP="005A5150">
      <w:pPr>
        <w:pStyle w:val="NormalWeb"/>
        <w:spacing w:before="150" w:beforeAutospacing="0" w:after="375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  <w:r w:rsidRPr="005A5150">
        <w:rPr>
          <w:rFonts w:ascii="Helvetica" w:hAnsi="Helvetica" w:cs="Helvetica"/>
          <w:color w:val="000000"/>
          <w:sz w:val="22"/>
          <w:szCs w:val="22"/>
        </w:rPr>
        <w:t>g) Studenten viser uaktsomhet og uansvarlighet som kan medføre risiko for skade av pasienter, klienter eller brukere.</w:t>
      </w:r>
    </w:p>
    <w:p w14:paraId="7D9683A8" w14:textId="1E68E201" w:rsidR="005A5150" w:rsidRDefault="005A5150" w:rsidP="005A5150">
      <w:pPr>
        <w:pStyle w:val="NormalWeb"/>
        <w:spacing w:before="150" w:beforeAutospacing="0" w:after="375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  <w:r w:rsidRPr="005A5150">
        <w:rPr>
          <w:rFonts w:ascii="Helvetica" w:hAnsi="Helvetica" w:cs="Helvetica"/>
          <w:color w:val="000000"/>
          <w:sz w:val="22"/>
          <w:szCs w:val="22"/>
        </w:rPr>
        <w:t>h) Studenten viser manglende vilje eller evne til å endre uakseptabel adferd i samsvar med veiledning.</w:t>
      </w:r>
    </w:p>
    <w:p w14:paraId="38B308F8" w14:textId="476BEC4F" w:rsidR="00C55636" w:rsidRDefault="00C55636" w:rsidP="005A5150">
      <w:pPr>
        <w:pStyle w:val="NormalWeb"/>
        <w:spacing w:before="150" w:beforeAutospacing="0" w:after="375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</w:p>
    <w:p w14:paraId="125560DA" w14:textId="7DA5B4F8" w:rsidR="00C55636" w:rsidRDefault="00C55636" w:rsidP="005A5150">
      <w:pPr>
        <w:pStyle w:val="NormalWeb"/>
        <w:spacing w:before="150" w:beforeAutospacing="0" w:after="375" w:afterAutospacing="0"/>
        <w:textAlignment w:val="baseline"/>
      </w:pPr>
      <w:r>
        <w:rPr>
          <w:rFonts w:ascii="Helvetica" w:hAnsi="Helvetica" w:cs="Helvetica"/>
          <w:color w:val="000000"/>
          <w:sz w:val="22"/>
          <w:szCs w:val="22"/>
        </w:rPr>
        <w:t xml:space="preserve"> </w:t>
      </w:r>
      <w:hyperlink r:id="rId8" w:history="1">
        <w:r>
          <w:rPr>
            <w:rStyle w:val="Hyperlink"/>
          </w:rPr>
          <w:t>Skikkethetsvurdering ved Psykologisk institutt – Psykologi (profesjon) – Universitetet i Oslo (uio.no)</w:t>
        </w:r>
      </w:hyperlink>
    </w:p>
    <w:p w14:paraId="50EE79BC" w14:textId="22D77DD3" w:rsidR="00C55636" w:rsidRPr="005A5150" w:rsidRDefault="008B5416" w:rsidP="005A5150">
      <w:pPr>
        <w:pStyle w:val="NormalWeb"/>
        <w:spacing w:before="150" w:beforeAutospacing="0" w:after="375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  <w:hyperlink r:id="rId9" w:history="1">
        <w:r w:rsidR="00C55636">
          <w:rPr>
            <w:rStyle w:val="Hyperlink"/>
          </w:rPr>
          <w:t>Forskrift om skikkethetsvurdering i høyere utdanning - Lovdata</w:t>
        </w:r>
      </w:hyperlink>
    </w:p>
    <w:p w14:paraId="212C47C4" w14:textId="77777777" w:rsidR="0074470A" w:rsidRPr="005A5150" w:rsidRDefault="0074470A" w:rsidP="00E566DF">
      <w:pPr>
        <w:rPr>
          <w:rFonts w:ascii="Helvetica" w:hAnsi="Helvetica" w:cs="Helvetica"/>
        </w:rPr>
      </w:pPr>
    </w:p>
    <w:sectPr w:rsidR="0074470A" w:rsidRPr="005A51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2A2971" w14:textId="77777777" w:rsidR="005A5150" w:rsidRDefault="005A5150" w:rsidP="005A5150">
      <w:pPr>
        <w:spacing w:after="0" w:line="240" w:lineRule="auto"/>
      </w:pPr>
      <w:r>
        <w:separator/>
      </w:r>
    </w:p>
  </w:endnote>
  <w:endnote w:type="continuationSeparator" w:id="0">
    <w:p w14:paraId="2BF5D472" w14:textId="77777777" w:rsidR="005A5150" w:rsidRDefault="005A5150" w:rsidP="005A5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E219B1" w14:textId="77777777" w:rsidR="005A5150" w:rsidRDefault="005A5150" w:rsidP="005A5150">
      <w:pPr>
        <w:spacing w:after="0" w:line="240" w:lineRule="auto"/>
      </w:pPr>
      <w:r>
        <w:separator/>
      </w:r>
    </w:p>
  </w:footnote>
  <w:footnote w:type="continuationSeparator" w:id="0">
    <w:p w14:paraId="1CCD4252" w14:textId="77777777" w:rsidR="005A5150" w:rsidRDefault="005A5150" w:rsidP="005A51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6DF"/>
    <w:rsid w:val="0006519A"/>
    <w:rsid w:val="000F060A"/>
    <w:rsid w:val="00124F50"/>
    <w:rsid w:val="00232933"/>
    <w:rsid w:val="00252336"/>
    <w:rsid w:val="0037536F"/>
    <w:rsid w:val="003D1954"/>
    <w:rsid w:val="004B1E66"/>
    <w:rsid w:val="005A5150"/>
    <w:rsid w:val="0074470A"/>
    <w:rsid w:val="007F0AB5"/>
    <w:rsid w:val="008B5416"/>
    <w:rsid w:val="00C3247D"/>
    <w:rsid w:val="00C55636"/>
    <w:rsid w:val="00E5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765D"/>
  <w15:chartTrackingRefBased/>
  <w15:docId w15:val="{C5550F2F-73E2-4CA7-8A95-4DCEAA007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447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6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74470A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styleId="Emphasis">
    <w:name w:val="Emphasis"/>
    <w:basedOn w:val="DefaultParagraphFont"/>
    <w:uiPriority w:val="20"/>
    <w:qFormat/>
    <w:rsid w:val="0074470A"/>
    <w:rPr>
      <w:i/>
      <w:iCs/>
    </w:rPr>
  </w:style>
  <w:style w:type="paragraph" w:customStyle="1" w:styleId="mortaga">
    <w:name w:val="mortag_a"/>
    <w:basedOn w:val="Normal"/>
    <w:rsid w:val="00744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link">
    <w:name w:val="Hyperlink"/>
    <w:basedOn w:val="DefaultParagraphFont"/>
    <w:uiPriority w:val="99"/>
    <w:semiHidden/>
    <w:unhideWhenUsed/>
    <w:rsid w:val="0074470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A5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Header">
    <w:name w:val="header"/>
    <w:basedOn w:val="Normal"/>
    <w:link w:val="HeaderChar"/>
    <w:uiPriority w:val="99"/>
    <w:unhideWhenUsed/>
    <w:rsid w:val="005A51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150"/>
  </w:style>
  <w:style w:type="paragraph" w:styleId="Footer">
    <w:name w:val="footer"/>
    <w:basedOn w:val="Normal"/>
    <w:link w:val="FooterChar"/>
    <w:uiPriority w:val="99"/>
    <w:unhideWhenUsed/>
    <w:rsid w:val="005A51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43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studier/program/psykologi-profesjon/skikkethetsvurdering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vdata.no/dokument/SF/forskrift/2006-06-30-8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ovdata.no/dokument/SF/forskrift/2006-06-30-8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vdata.no/dokument/SF/forskrift/2006-06-30-8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451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Simen Sveen Gudbrandson</dc:creator>
  <cp:keywords/>
  <dc:description/>
  <cp:lastModifiedBy>Anne Kari Torgalsbøen</cp:lastModifiedBy>
  <cp:revision>2</cp:revision>
  <dcterms:created xsi:type="dcterms:W3CDTF">2023-04-21T13:21:00Z</dcterms:created>
  <dcterms:modified xsi:type="dcterms:W3CDTF">2023-04-21T13:21:00Z</dcterms:modified>
</cp:coreProperties>
</file>